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5"/>
        <w:gridCol w:w="3849"/>
      </w:tblGrid>
      <w:tr w:rsidR="00FE7E90" w:rsidRPr="00DD78C4" w14:paraId="298D7FDC" w14:textId="77777777" w:rsidTr="008606D4">
        <w:tc>
          <w:tcPr>
            <w:tcW w:w="3964" w:type="dxa"/>
          </w:tcPr>
          <w:p w14:paraId="27421F92" w14:textId="77777777" w:rsidR="00FE7E90" w:rsidRPr="00DD78C4" w:rsidRDefault="00FE7E90" w:rsidP="00FE7E9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EC1F03E" w14:textId="77777777" w:rsidR="00FE7E90" w:rsidRPr="004935BD" w:rsidRDefault="00FE7E90" w:rsidP="00FE7E9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935BD">
              <w:rPr>
                <w:b/>
                <w:sz w:val="18"/>
                <w:szCs w:val="18"/>
              </w:rPr>
              <w:t>JP “OLIMPIJSKI BAZEN OTOKA” d.o.o.</w:t>
            </w:r>
          </w:p>
          <w:p w14:paraId="612A49F2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  <w:r w:rsidRPr="004935BD">
              <w:rPr>
                <w:b/>
                <w:sz w:val="18"/>
                <w:szCs w:val="18"/>
              </w:rPr>
              <w:t>SARAJEVO</w:t>
            </w:r>
          </w:p>
        </w:tc>
        <w:tc>
          <w:tcPr>
            <w:tcW w:w="2783" w:type="dxa"/>
          </w:tcPr>
          <w:p w14:paraId="2E63B76F" w14:textId="77777777" w:rsidR="00FE7E90" w:rsidRDefault="008606D4" w:rsidP="008606D4">
            <w:pPr>
              <w:pStyle w:val="NoSpacing"/>
              <w:jc w:val="center"/>
            </w:pPr>
            <w:r>
              <w:rPr>
                <w:noProof/>
                <w:lang w:val="en-US" w:bidi="ar-SA"/>
              </w:rPr>
              <w:drawing>
                <wp:inline distT="0" distB="0" distL="0" distR="0" wp14:anchorId="721BDE39" wp14:editId="322912F0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0F417" w14:textId="77777777" w:rsidR="008606D4" w:rsidRPr="00DD78C4" w:rsidRDefault="008606D4" w:rsidP="008606D4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6820FD3B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</w:p>
          <w:p w14:paraId="549FA955" w14:textId="77777777" w:rsidR="00FE7E90" w:rsidRPr="004935BD" w:rsidRDefault="00FE7E90" w:rsidP="00FE7E9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935BD">
              <w:rPr>
                <w:b/>
                <w:sz w:val="18"/>
                <w:szCs w:val="18"/>
              </w:rPr>
              <w:t>OTOKA OLYMPIC SWIMMING POOL</w:t>
            </w:r>
          </w:p>
          <w:p w14:paraId="0C30071C" w14:textId="77777777" w:rsidR="00FE7E90" w:rsidRPr="00DD78C4" w:rsidRDefault="00FE7E90" w:rsidP="00FE7E90">
            <w:pPr>
              <w:pStyle w:val="NoSpacing"/>
              <w:jc w:val="center"/>
              <w:rPr>
                <w:b/>
              </w:rPr>
            </w:pPr>
            <w:r w:rsidRPr="004935BD">
              <w:rPr>
                <w:b/>
                <w:sz w:val="18"/>
                <w:szCs w:val="18"/>
              </w:rPr>
              <w:t>SARAJEVO</w:t>
            </w:r>
          </w:p>
        </w:tc>
      </w:tr>
    </w:tbl>
    <w:p w14:paraId="011EE320" w14:textId="3BEA43B1" w:rsidR="00BF27F0" w:rsidRPr="004935BD" w:rsidRDefault="006709F8" w:rsidP="004935B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98490072"/>
      <w:r>
        <w:rPr>
          <w:rFonts w:ascii="Arial" w:hAnsi="Arial" w:cs="Arial"/>
          <w:sz w:val="22"/>
          <w:szCs w:val="22"/>
        </w:rPr>
        <w:t>U skladu sa članom 20a, stav 1. i 4. Zakona o radu („Službene novine F BiH“, broj: 26/16 i 89/18</w:t>
      </w:r>
      <w:r w:rsidR="001261A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članom  3. stav (1), 6. i 7.</w:t>
      </w:r>
      <w:r w:rsidRPr="00F42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Uredbe o postupku prijema u radni odnos u javnom sektoru na teritoriji Kantona Sarajevo („Službene novine Kantona Sarajevo“, broj: 19/21 i 10/22), </w:t>
      </w:r>
      <w:r w:rsidR="00BF27F0" w:rsidRPr="00BF27F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na </w:t>
      </w:r>
      <w:r w:rsidR="00BF27F0" w:rsidRPr="00BF27F0">
        <w:rPr>
          <w:rFonts w:ascii="Arial" w:hAnsi="Arial" w:cs="Arial"/>
          <w:sz w:val="22"/>
          <w:szCs w:val="22"/>
        </w:rPr>
        <w:t xml:space="preserve">osnovu člana </w:t>
      </w:r>
      <w:r w:rsidR="00124600">
        <w:rPr>
          <w:rFonts w:ascii="Arial" w:hAnsi="Arial" w:cs="Arial"/>
          <w:sz w:val="22"/>
          <w:szCs w:val="22"/>
        </w:rPr>
        <w:t>34</w:t>
      </w:r>
      <w:r w:rsidR="00BF27F0" w:rsidRPr="00BF27F0">
        <w:rPr>
          <w:rFonts w:ascii="Arial" w:hAnsi="Arial" w:cs="Arial"/>
          <w:sz w:val="22"/>
          <w:szCs w:val="22"/>
        </w:rPr>
        <w:t>.</w:t>
      </w:r>
      <w:r w:rsidR="00124600">
        <w:rPr>
          <w:rFonts w:ascii="Arial" w:hAnsi="Arial" w:cs="Arial"/>
          <w:sz w:val="22"/>
          <w:szCs w:val="22"/>
        </w:rPr>
        <w:t xml:space="preserve"> i 35. </w:t>
      </w:r>
      <w:r w:rsidR="00BF27F0" w:rsidRPr="00BF27F0">
        <w:rPr>
          <w:rFonts w:ascii="Arial" w:hAnsi="Arial" w:cs="Arial"/>
          <w:sz w:val="22"/>
          <w:szCs w:val="22"/>
        </w:rPr>
        <w:t xml:space="preserve"> Statuta Javnog preduzeća „Olimpijski bazen Otoka“ d.o.o. Sarajevo</w:t>
      </w:r>
      <w:r w:rsidR="00124600">
        <w:rPr>
          <w:rFonts w:ascii="Arial" w:hAnsi="Arial" w:cs="Arial"/>
          <w:sz w:val="22"/>
          <w:szCs w:val="22"/>
        </w:rPr>
        <w:t>, broj: 01-1-1393/18 od 22.11.2018. godine</w:t>
      </w:r>
      <w:r>
        <w:rPr>
          <w:rFonts w:ascii="Arial" w:hAnsi="Arial" w:cs="Arial"/>
          <w:sz w:val="22"/>
          <w:szCs w:val="22"/>
        </w:rPr>
        <w:t xml:space="preserve"> i Odluke o izmjenama i dopunama </w:t>
      </w:r>
      <w:r w:rsidR="001261AA">
        <w:rPr>
          <w:rFonts w:ascii="Arial" w:hAnsi="Arial" w:cs="Arial"/>
          <w:sz w:val="22"/>
          <w:szCs w:val="22"/>
        </w:rPr>
        <w:t>Statuta</w:t>
      </w:r>
      <w:r w:rsidR="001261AA" w:rsidRPr="001261AA">
        <w:rPr>
          <w:rFonts w:ascii="Arial" w:hAnsi="Arial" w:cs="Arial"/>
          <w:sz w:val="22"/>
          <w:szCs w:val="22"/>
        </w:rPr>
        <w:t xml:space="preserve"> </w:t>
      </w:r>
      <w:r w:rsidR="001261AA" w:rsidRPr="00BF27F0">
        <w:rPr>
          <w:rFonts w:ascii="Arial" w:hAnsi="Arial" w:cs="Arial"/>
          <w:sz w:val="22"/>
          <w:szCs w:val="22"/>
        </w:rPr>
        <w:t>Javnog preduzeća „Olimpijski bazen Otoka“ d.o.o. Sarajevo</w:t>
      </w:r>
      <w:r w:rsidR="001261AA">
        <w:rPr>
          <w:rFonts w:ascii="Arial" w:hAnsi="Arial" w:cs="Arial"/>
          <w:sz w:val="22"/>
          <w:szCs w:val="22"/>
        </w:rPr>
        <w:t>, broj: 01-1-879/21 od 10.09.2021. godine</w:t>
      </w:r>
      <w:r w:rsidR="007C6E65">
        <w:rPr>
          <w:rFonts w:ascii="Arial" w:hAnsi="Arial" w:cs="Arial"/>
          <w:sz w:val="22"/>
          <w:szCs w:val="22"/>
        </w:rPr>
        <w:t>,</w:t>
      </w:r>
      <w:r w:rsidR="00BF27F0" w:rsidRPr="00BF27F0">
        <w:rPr>
          <w:rFonts w:ascii="Arial" w:hAnsi="Arial" w:cs="Arial"/>
          <w:sz w:val="22"/>
          <w:szCs w:val="22"/>
        </w:rPr>
        <w:t xml:space="preserve"> </w:t>
      </w:r>
      <w:r w:rsidR="00124600">
        <w:rPr>
          <w:rFonts w:ascii="Arial" w:hAnsi="Arial" w:cs="Arial"/>
          <w:sz w:val="22"/>
          <w:szCs w:val="22"/>
        </w:rPr>
        <w:t xml:space="preserve">Odluke </w:t>
      </w:r>
      <w:r w:rsidR="00BF27F0" w:rsidRPr="00BF27F0">
        <w:rPr>
          <w:rFonts w:ascii="Arial" w:hAnsi="Arial" w:cs="Arial"/>
          <w:sz w:val="22"/>
          <w:szCs w:val="22"/>
        </w:rPr>
        <w:t xml:space="preserve"> </w:t>
      </w:r>
      <w:r w:rsidR="00124600">
        <w:rPr>
          <w:rFonts w:ascii="Arial" w:hAnsi="Arial" w:cs="Arial"/>
          <w:sz w:val="22"/>
          <w:szCs w:val="22"/>
        </w:rPr>
        <w:t xml:space="preserve">o raspisivanju Javnog oglasa </w:t>
      </w:r>
      <w:r w:rsidR="007C6E65">
        <w:rPr>
          <w:rFonts w:ascii="Arial" w:hAnsi="Arial" w:cs="Arial"/>
          <w:sz w:val="22"/>
          <w:szCs w:val="22"/>
        </w:rPr>
        <w:t xml:space="preserve">za prijem radnika </w:t>
      </w:r>
      <w:r w:rsidR="00A26D33">
        <w:rPr>
          <w:rFonts w:ascii="Arial" w:hAnsi="Arial" w:cs="Arial"/>
          <w:sz w:val="22"/>
          <w:szCs w:val="22"/>
        </w:rPr>
        <w:t>na određeno vrijeme do povratka radnice sa porodiljskog odsustva</w:t>
      </w:r>
      <w:r w:rsidR="007C6E65">
        <w:rPr>
          <w:rFonts w:ascii="Arial" w:hAnsi="Arial" w:cs="Arial"/>
          <w:sz w:val="22"/>
          <w:szCs w:val="22"/>
        </w:rPr>
        <w:t xml:space="preserve"> broj: 02-1-</w:t>
      </w:r>
      <w:r w:rsidR="00A26D33">
        <w:rPr>
          <w:rFonts w:ascii="Arial" w:hAnsi="Arial" w:cs="Arial"/>
          <w:sz w:val="22"/>
          <w:szCs w:val="22"/>
        </w:rPr>
        <w:t>24</w:t>
      </w:r>
      <w:r w:rsidR="007C6E65">
        <w:rPr>
          <w:rFonts w:ascii="Arial" w:hAnsi="Arial" w:cs="Arial"/>
          <w:sz w:val="22"/>
          <w:szCs w:val="22"/>
        </w:rPr>
        <w:t>3/</w:t>
      </w:r>
      <w:r w:rsidR="004935BD">
        <w:rPr>
          <w:rFonts w:ascii="Arial" w:hAnsi="Arial" w:cs="Arial"/>
          <w:sz w:val="22"/>
          <w:szCs w:val="22"/>
        </w:rPr>
        <w:t>2</w:t>
      </w:r>
      <w:r w:rsidR="00A26D33">
        <w:rPr>
          <w:rFonts w:ascii="Arial" w:hAnsi="Arial" w:cs="Arial"/>
          <w:sz w:val="22"/>
          <w:szCs w:val="22"/>
        </w:rPr>
        <w:t>2</w:t>
      </w:r>
      <w:r w:rsidR="007C6E65">
        <w:rPr>
          <w:rFonts w:ascii="Arial" w:hAnsi="Arial" w:cs="Arial"/>
          <w:sz w:val="22"/>
          <w:szCs w:val="22"/>
        </w:rPr>
        <w:t xml:space="preserve"> od </w:t>
      </w:r>
      <w:r w:rsidR="004935BD">
        <w:rPr>
          <w:rFonts w:ascii="Arial" w:hAnsi="Arial" w:cs="Arial"/>
          <w:sz w:val="22"/>
          <w:szCs w:val="22"/>
        </w:rPr>
        <w:t>2</w:t>
      </w:r>
      <w:r w:rsidR="00A26D33">
        <w:rPr>
          <w:rFonts w:ascii="Arial" w:hAnsi="Arial" w:cs="Arial"/>
          <w:sz w:val="22"/>
          <w:szCs w:val="22"/>
        </w:rPr>
        <w:t>1</w:t>
      </w:r>
      <w:r w:rsidR="007C6E65">
        <w:rPr>
          <w:rFonts w:ascii="Arial" w:hAnsi="Arial" w:cs="Arial"/>
          <w:sz w:val="22"/>
          <w:szCs w:val="22"/>
        </w:rPr>
        <w:t>.0</w:t>
      </w:r>
      <w:r w:rsidR="00A26D33">
        <w:rPr>
          <w:rFonts w:ascii="Arial" w:hAnsi="Arial" w:cs="Arial"/>
          <w:sz w:val="22"/>
          <w:szCs w:val="22"/>
        </w:rPr>
        <w:t>2</w:t>
      </w:r>
      <w:r w:rsidR="007C6E65">
        <w:rPr>
          <w:rFonts w:ascii="Arial" w:hAnsi="Arial" w:cs="Arial"/>
          <w:sz w:val="22"/>
          <w:szCs w:val="22"/>
        </w:rPr>
        <w:t>.20</w:t>
      </w:r>
      <w:r w:rsidR="004935BD">
        <w:rPr>
          <w:rFonts w:ascii="Arial" w:hAnsi="Arial" w:cs="Arial"/>
          <w:sz w:val="22"/>
          <w:szCs w:val="22"/>
        </w:rPr>
        <w:t>2</w:t>
      </w:r>
      <w:r w:rsidR="00A26D33">
        <w:rPr>
          <w:rFonts w:ascii="Arial" w:hAnsi="Arial" w:cs="Arial"/>
          <w:sz w:val="22"/>
          <w:szCs w:val="22"/>
        </w:rPr>
        <w:t>2</w:t>
      </w:r>
      <w:r w:rsidR="007C6E65">
        <w:rPr>
          <w:rFonts w:ascii="Arial" w:hAnsi="Arial" w:cs="Arial"/>
          <w:sz w:val="22"/>
          <w:szCs w:val="22"/>
        </w:rPr>
        <w:t>. godine</w:t>
      </w:r>
      <w:bookmarkEnd w:id="0"/>
      <w:r w:rsidR="007C6E65">
        <w:rPr>
          <w:rFonts w:ascii="Arial" w:hAnsi="Arial" w:cs="Arial"/>
          <w:sz w:val="22"/>
          <w:szCs w:val="22"/>
        </w:rPr>
        <w:t xml:space="preserve">, </w:t>
      </w:r>
      <w:r w:rsidR="002D7DD7">
        <w:rPr>
          <w:rFonts w:ascii="Arial" w:hAnsi="Arial" w:cs="Arial"/>
          <w:sz w:val="22"/>
          <w:szCs w:val="22"/>
        </w:rPr>
        <w:t>d</w:t>
      </w:r>
      <w:r w:rsidR="007C6E65">
        <w:rPr>
          <w:rFonts w:ascii="Arial" w:hAnsi="Arial" w:cs="Arial"/>
          <w:sz w:val="22"/>
          <w:szCs w:val="22"/>
        </w:rPr>
        <w:t>irektor raspisuje:</w:t>
      </w:r>
    </w:p>
    <w:p w14:paraId="3AD5D9B0" w14:textId="46417506" w:rsidR="00BF27F0" w:rsidRDefault="007C6E65" w:rsidP="00BF27F0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6E65">
        <w:rPr>
          <w:rFonts w:ascii="Arial" w:hAnsi="Arial" w:cs="Arial"/>
          <w:b/>
          <w:bCs/>
          <w:sz w:val="22"/>
          <w:szCs w:val="22"/>
        </w:rPr>
        <w:t>J A V N I   O G L A S</w:t>
      </w:r>
    </w:p>
    <w:p w14:paraId="3378F117" w14:textId="0F48009E" w:rsidR="007C6E65" w:rsidRDefault="006E13E1" w:rsidP="00BF27F0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7C6E65">
        <w:rPr>
          <w:rFonts w:ascii="Arial" w:hAnsi="Arial" w:cs="Arial"/>
          <w:b/>
          <w:bCs/>
          <w:sz w:val="22"/>
          <w:szCs w:val="22"/>
        </w:rPr>
        <w:t xml:space="preserve">a prijem radnika </w:t>
      </w:r>
      <w:r w:rsidR="002D7DD7" w:rsidRPr="002D7DD7">
        <w:rPr>
          <w:rFonts w:ascii="Arial" w:hAnsi="Arial" w:cs="Arial"/>
          <w:b/>
          <w:bCs/>
          <w:sz w:val="22"/>
          <w:szCs w:val="22"/>
        </w:rPr>
        <w:t>na određeno vrijeme do povratka radnice sa porodiljskog odsustva</w:t>
      </w:r>
      <w:r w:rsidR="002D7DD7">
        <w:rPr>
          <w:rFonts w:ascii="Arial" w:hAnsi="Arial" w:cs="Arial"/>
          <w:b/>
          <w:bCs/>
          <w:sz w:val="22"/>
          <w:szCs w:val="22"/>
        </w:rPr>
        <w:t xml:space="preserve"> </w:t>
      </w:r>
      <w:r w:rsidR="007C6E65">
        <w:rPr>
          <w:rFonts w:ascii="Arial" w:hAnsi="Arial" w:cs="Arial"/>
          <w:b/>
          <w:bCs/>
          <w:sz w:val="22"/>
          <w:szCs w:val="22"/>
        </w:rPr>
        <w:t>u JP „Olimpijski bazen Otoka“ d.o.o. Sarajevo</w:t>
      </w:r>
    </w:p>
    <w:p w14:paraId="6793E943" w14:textId="0A20423E" w:rsidR="00F42161" w:rsidRDefault="004A38C6" w:rsidP="004A38C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Poslodavac JP</w:t>
      </w:r>
      <w:r w:rsidR="006E1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“Olimpijski bazen Otoka“ d.o.o. Sarajevo, ul. Bulevar Meše Selimovića 83b, 71 000 Sarajevo, sa internet adresom </w:t>
      </w:r>
      <w:hyperlink r:id="rId9" w:history="1">
        <w:r w:rsidRPr="00B71E98">
          <w:rPr>
            <w:rStyle w:val="Hyperlink"/>
            <w:rFonts w:ascii="Arial" w:hAnsi="Arial" w:cs="Arial"/>
            <w:sz w:val="22"/>
            <w:szCs w:val="22"/>
          </w:rPr>
          <w:t>www.bazen.ba</w:t>
        </w:r>
      </w:hyperlink>
      <w:r>
        <w:rPr>
          <w:rFonts w:ascii="Arial" w:hAnsi="Arial" w:cs="Arial"/>
          <w:sz w:val="22"/>
          <w:szCs w:val="22"/>
        </w:rPr>
        <w:t xml:space="preserve"> r</w:t>
      </w:r>
      <w:r w:rsidR="00F42161">
        <w:rPr>
          <w:rFonts w:ascii="Arial" w:hAnsi="Arial" w:cs="Arial"/>
          <w:sz w:val="22"/>
          <w:szCs w:val="22"/>
        </w:rPr>
        <w:t>aspisuje javni oglas za prijem</w:t>
      </w:r>
      <w:r w:rsidR="002D7DD7">
        <w:rPr>
          <w:rFonts w:ascii="Arial" w:hAnsi="Arial" w:cs="Arial"/>
          <w:sz w:val="22"/>
          <w:szCs w:val="22"/>
        </w:rPr>
        <w:t xml:space="preserve"> radnika </w:t>
      </w:r>
      <w:r w:rsidR="00F42161">
        <w:rPr>
          <w:rFonts w:ascii="Arial" w:hAnsi="Arial" w:cs="Arial"/>
          <w:sz w:val="22"/>
          <w:szCs w:val="22"/>
        </w:rPr>
        <w:t xml:space="preserve">na </w:t>
      </w:r>
      <w:r w:rsidR="002D7DD7">
        <w:rPr>
          <w:rFonts w:ascii="Arial" w:hAnsi="Arial" w:cs="Arial"/>
          <w:sz w:val="22"/>
          <w:szCs w:val="22"/>
        </w:rPr>
        <w:t>o</w:t>
      </w:r>
      <w:r w:rsidR="00F42161">
        <w:rPr>
          <w:rFonts w:ascii="Arial" w:hAnsi="Arial" w:cs="Arial"/>
          <w:sz w:val="22"/>
          <w:szCs w:val="22"/>
        </w:rPr>
        <w:t>dređeno vrijeme</w:t>
      </w:r>
      <w:r w:rsidR="002D7DD7">
        <w:rPr>
          <w:rFonts w:ascii="Arial" w:hAnsi="Arial" w:cs="Arial"/>
          <w:sz w:val="22"/>
          <w:szCs w:val="22"/>
        </w:rPr>
        <w:t xml:space="preserve">, </w:t>
      </w:r>
      <w:r w:rsidR="00F42161">
        <w:rPr>
          <w:rFonts w:ascii="Arial" w:hAnsi="Arial" w:cs="Arial"/>
          <w:sz w:val="22"/>
          <w:szCs w:val="22"/>
        </w:rPr>
        <w:t>za radn</w:t>
      </w:r>
      <w:r w:rsidR="002D7DD7">
        <w:rPr>
          <w:rFonts w:ascii="Arial" w:hAnsi="Arial" w:cs="Arial"/>
          <w:sz w:val="22"/>
          <w:szCs w:val="22"/>
        </w:rPr>
        <w:t>o</w:t>
      </w:r>
      <w:r w:rsidR="00F42161">
        <w:rPr>
          <w:rFonts w:ascii="Arial" w:hAnsi="Arial" w:cs="Arial"/>
          <w:sz w:val="22"/>
          <w:szCs w:val="22"/>
        </w:rPr>
        <w:t xml:space="preserve"> mjest</w:t>
      </w:r>
      <w:r w:rsidR="002D7DD7">
        <w:rPr>
          <w:rFonts w:ascii="Arial" w:hAnsi="Arial" w:cs="Arial"/>
          <w:sz w:val="22"/>
          <w:szCs w:val="22"/>
        </w:rPr>
        <w:t>o</w:t>
      </w:r>
      <w:r w:rsidR="00F42161">
        <w:rPr>
          <w:rFonts w:ascii="Arial" w:hAnsi="Arial" w:cs="Arial"/>
          <w:sz w:val="22"/>
          <w:szCs w:val="22"/>
        </w:rPr>
        <w:t>:</w:t>
      </w:r>
    </w:p>
    <w:p w14:paraId="2778E263" w14:textId="37746E5C" w:rsidR="00F42161" w:rsidRDefault="004935BD" w:rsidP="004529C9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752F98">
        <w:rPr>
          <w:rFonts w:ascii="Arial" w:hAnsi="Arial" w:cs="Arial"/>
          <w:sz w:val="22"/>
          <w:szCs w:val="22"/>
        </w:rPr>
        <w:t>Saradnik za pravne i opšte poslove</w:t>
      </w:r>
      <w:r w:rsidRPr="00752F9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752F98">
        <w:rPr>
          <w:rFonts w:ascii="Arial" w:hAnsi="Arial" w:cs="Arial"/>
          <w:sz w:val="22"/>
          <w:szCs w:val="22"/>
        </w:rPr>
        <w:t xml:space="preserve"> </w:t>
      </w:r>
      <w:r w:rsidR="00F42161" w:rsidRPr="00F42161">
        <w:rPr>
          <w:rFonts w:ascii="Arial" w:hAnsi="Arial" w:cs="Arial"/>
          <w:sz w:val="22"/>
          <w:szCs w:val="22"/>
        </w:rPr>
        <w:t xml:space="preserve">-  </w:t>
      </w:r>
      <w:r w:rsidR="00911749">
        <w:rPr>
          <w:rFonts w:ascii="Arial" w:hAnsi="Arial" w:cs="Arial"/>
          <w:sz w:val="22"/>
          <w:szCs w:val="22"/>
        </w:rPr>
        <w:t xml:space="preserve">1 </w:t>
      </w:r>
      <w:r w:rsidR="00F42161" w:rsidRPr="00F42161">
        <w:rPr>
          <w:rFonts w:ascii="Arial" w:hAnsi="Arial" w:cs="Arial"/>
          <w:sz w:val="22"/>
          <w:szCs w:val="22"/>
        </w:rPr>
        <w:t>izvršioc</w:t>
      </w:r>
      <w:r w:rsidR="00F42161">
        <w:rPr>
          <w:rFonts w:ascii="Arial" w:hAnsi="Arial" w:cs="Arial"/>
          <w:sz w:val="22"/>
          <w:szCs w:val="22"/>
        </w:rPr>
        <w:t xml:space="preserve"> na određeno vrijeme</w:t>
      </w:r>
      <w:r w:rsidR="002D7DD7" w:rsidRPr="002D7DD7">
        <w:rPr>
          <w:rFonts w:ascii="Arial" w:hAnsi="Arial" w:cs="Arial"/>
          <w:sz w:val="22"/>
          <w:szCs w:val="22"/>
        </w:rPr>
        <w:t xml:space="preserve"> </w:t>
      </w:r>
      <w:r w:rsidR="002D7DD7">
        <w:rPr>
          <w:rFonts w:ascii="Arial" w:hAnsi="Arial" w:cs="Arial"/>
          <w:sz w:val="22"/>
          <w:szCs w:val="22"/>
        </w:rPr>
        <w:t>do povratka radnice sa porodiljskog odsustva, a najkasnije do 31.08.2022. godine</w:t>
      </w:r>
      <w:r w:rsidR="006949B9">
        <w:rPr>
          <w:rFonts w:ascii="Arial" w:hAnsi="Arial" w:cs="Arial"/>
          <w:sz w:val="22"/>
          <w:szCs w:val="22"/>
        </w:rPr>
        <w:t>;</w:t>
      </w:r>
    </w:p>
    <w:p w14:paraId="306E8624" w14:textId="5897B70E" w:rsidR="00F42161" w:rsidRPr="0017348D" w:rsidRDefault="00F42161" w:rsidP="004935BD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17348D">
        <w:rPr>
          <w:rFonts w:ascii="Arial" w:hAnsi="Arial" w:cs="Arial"/>
          <w:b/>
          <w:bCs/>
          <w:sz w:val="22"/>
          <w:szCs w:val="22"/>
        </w:rPr>
        <w:t>Opis poslova radn</w:t>
      </w:r>
      <w:r w:rsidR="002D7DD7">
        <w:rPr>
          <w:rFonts w:ascii="Arial" w:hAnsi="Arial" w:cs="Arial"/>
          <w:b/>
          <w:bCs/>
          <w:sz w:val="22"/>
          <w:szCs w:val="22"/>
        </w:rPr>
        <w:t>og</w:t>
      </w:r>
      <w:r w:rsidRPr="0017348D">
        <w:rPr>
          <w:rFonts w:ascii="Arial" w:hAnsi="Arial" w:cs="Arial"/>
          <w:b/>
          <w:bCs/>
          <w:sz w:val="22"/>
          <w:szCs w:val="22"/>
        </w:rPr>
        <w:t xml:space="preserve"> mjesta:</w:t>
      </w:r>
    </w:p>
    <w:p w14:paraId="5DD9681C" w14:textId="578BB3C0" w:rsidR="00075C98" w:rsidRPr="0017348D" w:rsidRDefault="00075C98" w:rsidP="0031466E">
      <w:pPr>
        <w:pStyle w:val="ListParagraph"/>
        <w:numPr>
          <w:ilvl w:val="0"/>
          <w:numId w:val="21"/>
        </w:numPr>
        <w:spacing w:before="0" w:after="0"/>
        <w:ind w:left="360"/>
        <w:jc w:val="both"/>
        <w:rPr>
          <w:rFonts w:ascii="Arial" w:hAnsi="Arial" w:cs="Arial"/>
          <w:b/>
          <w:bCs/>
        </w:rPr>
      </w:pPr>
      <w:r w:rsidRPr="0017348D">
        <w:rPr>
          <w:rFonts w:ascii="Arial" w:hAnsi="Arial" w:cs="Arial"/>
          <w:sz w:val="22"/>
          <w:szCs w:val="22"/>
        </w:rPr>
        <w:t xml:space="preserve">Saradnik za pravne i opšte poslove </w:t>
      </w:r>
    </w:p>
    <w:p w14:paraId="36A706D9" w14:textId="363A018D" w:rsidR="00075C98" w:rsidRDefault="00075C98" w:rsidP="00075C98">
      <w:pPr>
        <w:spacing w:before="0" w:after="0"/>
        <w:ind w:left="360"/>
        <w:jc w:val="both"/>
        <w:rPr>
          <w:rFonts w:ascii="Arial" w:hAnsi="Arial" w:cs="Arial"/>
          <w:sz w:val="18"/>
          <w:szCs w:val="18"/>
          <w:lang w:eastAsia="en-GB"/>
        </w:rPr>
      </w:pPr>
      <w:r w:rsidRPr="00075C98">
        <w:rPr>
          <w:rFonts w:ascii="Arial" w:hAnsi="Arial" w:cs="Arial"/>
          <w:b/>
          <w:bCs/>
        </w:rPr>
        <w:t xml:space="preserve">Opis poslova: </w:t>
      </w:r>
      <w:r w:rsidRPr="00075C98">
        <w:rPr>
          <w:rFonts w:ascii="Arial" w:hAnsi="Arial" w:cs="Arial"/>
          <w:bCs/>
          <w:sz w:val="18"/>
          <w:szCs w:val="18"/>
        </w:rPr>
        <w:t>Prati zakonske i podzakonske propise vezano za djelatnost Preduzeća</w:t>
      </w:r>
      <w:r w:rsidRPr="00075C98">
        <w:rPr>
          <w:rFonts w:ascii="Arial" w:hAnsi="Arial" w:cs="Arial"/>
          <w:bCs/>
          <w:color w:val="000000"/>
          <w:sz w:val="18"/>
          <w:szCs w:val="18"/>
        </w:rPr>
        <w:t>, izrađuje radne materijale općih akata, njihove izmjene i dopune i izrađuje prečišćene tekstove, prati ažurno vođenje evidencija o utuženim predmetima, organizira izrade sporazuma o plaćanju duga na odgođeni rok, učestvuje u pripremi izvještaja i planova Preduzeća, obavlja sve administrativne poslove iz djelokruga  radnih odnosa, provodi administrativne aktivnosti vezane za zapošljavanje novih radnika i zaključivanja ugovora o radu, radi na pripremi rješenja o raspoređivanju, penzionisanju, godišnjem odmoru, plaćenom i neplaćenom odsustvu, prestanku rada, rješenjima o isplati otpremnine, vodi matičnu knjigu radnika, upućuje odgovore ili mišljenja iz oblasti radnih odnosa,  obrađuje i dostavlja podatke o radnicima u skladu sa zakonom, vrši prijave i odjave radnika, prati propise iz oblasti radnog zakonodavstva, vrši analizu raspoloživih podataka i vodi  potrebne evidencije o radnicima, dostavlja različite izvještaje iz djelokruga rada,  prati izmjene i učestvuje</w:t>
      </w:r>
      <w:r w:rsidRPr="00075C98">
        <w:rPr>
          <w:rFonts w:ascii="Arial" w:hAnsi="Arial" w:cs="Arial"/>
          <w:bCs/>
          <w:sz w:val="18"/>
          <w:szCs w:val="18"/>
        </w:rPr>
        <w:t xml:space="preserve"> u  izradi općih i posebnih akata, učestvuje u pripremi postupka pokretanja prijedloga za izvršenje kod nadležnog suda, vodi evidenciju sudskih predmeta, unošenja potrebnih podataka kod pripreme prijedloga za izvršenje, utuženja, podnesaka za sudove, unosi u bazu podataka formirane predmete upućene na sud i pristigle od suda, te formira registar i evidenciju do okončanja postupka, odgovoran je za zakonske rokove po svakom predmetu pojedinačno, priprema i šalje opomene korisnicima,  po potrebi učestvuje u pripremi tenderske dokumentacije, po potrebi pomaže u pripremi ugovora iz oblasti javnih nabavki, u njegovoj odsutnosti, </w:t>
      </w:r>
      <w:r w:rsidRPr="00075C98">
        <w:rPr>
          <w:rFonts w:ascii="Arial" w:hAnsi="Arial" w:cs="Arial"/>
          <w:sz w:val="18"/>
          <w:szCs w:val="18"/>
        </w:rPr>
        <w:t>priprema i kompletira dokumentaciju za utuženje zakupaca i ostalih dužnika Preduzeća; prati i kompletira analitičke kartice utuženih i priprema ostalu neophodnu dokumentaciju iz drugih organizacionih jedinica u vezi sa ročištima; svakodnevno sarađuje sa svim organizacionim jedinicama Preduzeća u vezi sa utuženjima i svim drugim poslovima iz djelokruga rada pravnika,</w:t>
      </w:r>
      <w:r w:rsidRPr="00075C98">
        <w:rPr>
          <w:rFonts w:ascii="Arial" w:hAnsi="Arial" w:cs="Arial"/>
          <w:bCs/>
          <w:sz w:val="18"/>
          <w:szCs w:val="18"/>
        </w:rPr>
        <w:t xml:space="preserve"> učestvuje u radu radnih grupa i/ili timova u koje je imenovan po posebnom rješenju, obavlja i druge poslove po nalogu neposrednog rukovodica.</w:t>
      </w:r>
      <w:r w:rsidRPr="00075C98">
        <w:rPr>
          <w:rFonts w:ascii="Arial" w:hAnsi="Arial" w:cs="Arial"/>
          <w:sz w:val="18"/>
          <w:szCs w:val="18"/>
        </w:rPr>
        <w:t xml:space="preserve"> </w:t>
      </w:r>
      <w:r w:rsidRPr="00075C98">
        <w:rPr>
          <w:rFonts w:ascii="Arial" w:hAnsi="Arial" w:cs="Arial"/>
          <w:color w:val="000000"/>
          <w:sz w:val="18"/>
          <w:szCs w:val="18"/>
          <w:lang w:eastAsia="en-GB"/>
        </w:rPr>
        <w:t xml:space="preserve">Za svoj rad odgovara </w:t>
      </w:r>
      <w:r w:rsidRPr="00075C98">
        <w:rPr>
          <w:rFonts w:ascii="Arial" w:hAnsi="Arial" w:cs="Arial"/>
          <w:sz w:val="18"/>
          <w:szCs w:val="18"/>
          <w:lang w:eastAsia="en-GB"/>
        </w:rPr>
        <w:t>Savjetniku za pravne i opšte poslove.</w:t>
      </w:r>
    </w:p>
    <w:p w14:paraId="6A5A4FE4" w14:textId="25B7DD95" w:rsidR="005726C9" w:rsidRDefault="005726C9" w:rsidP="00075C98">
      <w:pPr>
        <w:spacing w:before="0" w:after="0"/>
        <w:ind w:left="36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6F4DCF" w14:textId="77777777" w:rsidR="005726C9" w:rsidRPr="005726C9" w:rsidRDefault="005726C9" w:rsidP="005726C9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5726C9">
        <w:rPr>
          <w:rFonts w:ascii="Arial" w:hAnsi="Arial" w:cs="Arial"/>
          <w:sz w:val="22"/>
          <w:szCs w:val="22"/>
        </w:rPr>
        <w:t>Mjesto rada: sjedište JP „Olimpijski bazen Otoka“ d.o.o., ul. Bulevar Meše Selimovića 83b</w:t>
      </w:r>
    </w:p>
    <w:p w14:paraId="0508F08B" w14:textId="5A66908E" w:rsidR="005726C9" w:rsidRPr="005726C9" w:rsidRDefault="005726C9" w:rsidP="005726C9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5726C9">
        <w:rPr>
          <w:rFonts w:ascii="Arial" w:hAnsi="Arial" w:cs="Arial"/>
          <w:sz w:val="22"/>
          <w:szCs w:val="22"/>
        </w:rPr>
        <w:t>Radno vrijeme: puno radno vrijeme</w:t>
      </w:r>
    </w:p>
    <w:p w14:paraId="19BC6B5B" w14:textId="175E1EE3" w:rsidR="005726C9" w:rsidRPr="005726C9" w:rsidRDefault="005726C9" w:rsidP="005726C9">
      <w:pPr>
        <w:spacing w:before="0" w:after="0"/>
        <w:jc w:val="both"/>
        <w:rPr>
          <w:rFonts w:ascii="Arial" w:hAnsi="Arial" w:cs="Arial"/>
          <w:sz w:val="22"/>
          <w:szCs w:val="22"/>
          <w:lang w:eastAsia="en-GB"/>
        </w:rPr>
      </w:pPr>
      <w:r w:rsidRPr="005726C9">
        <w:rPr>
          <w:rFonts w:ascii="Arial" w:hAnsi="Arial" w:cs="Arial"/>
          <w:sz w:val="22"/>
          <w:szCs w:val="22"/>
        </w:rPr>
        <w:t>Osnovna plaća: 1.212,50 KM;</w:t>
      </w:r>
    </w:p>
    <w:p w14:paraId="318E02B1" w14:textId="75198A0E" w:rsidR="0017348D" w:rsidRDefault="0017348D" w:rsidP="00DE6443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 uslovi:</w:t>
      </w:r>
    </w:p>
    <w:p w14:paraId="30EC5FF5" w14:textId="4B8B138A" w:rsidR="0017348D" w:rsidRDefault="0017348D" w:rsidP="00DE6443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7348D">
        <w:rPr>
          <w:rFonts w:ascii="Arial" w:hAnsi="Arial" w:cs="Arial"/>
          <w:sz w:val="22"/>
          <w:szCs w:val="22"/>
        </w:rPr>
        <w:t xml:space="preserve">da je državljanin Bosne i Hercegovine (dokaz: </w:t>
      </w:r>
      <w:r>
        <w:rPr>
          <w:rFonts w:ascii="Arial" w:hAnsi="Arial" w:cs="Arial"/>
          <w:sz w:val="22"/>
          <w:szCs w:val="22"/>
        </w:rPr>
        <w:t>u</w:t>
      </w:r>
      <w:r w:rsidRPr="0017348D">
        <w:rPr>
          <w:rFonts w:ascii="Arial" w:hAnsi="Arial" w:cs="Arial"/>
          <w:sz w:val="22"/>
          <w:szCs w:val="22"/>
        </w:rPr>
        <w:t>vjerenje o državljanstvu)</w:t>
      </w:r>
    </w:p>
    <w:p w14:paraId="122E25A3" w14:textId="1B7D8E4D" w:rsidR="0017348D" w:rsidRDefault="0017348D" w:rsidP="00DE6443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7348D">
        <w:rPr>
          <w:rFonts w:ascii="Arial" w:hAnsi="Arial" w:cs="Arial"/>
          <w:sz w:val="22"/>
          <w:szCs w:val="22"/>
        </w:rPr>
        <w:t xml:space="preserve">da je punoljetan (dokaz: </w:t>
      </w:r>
      <w:r>
        <w:rPr>
          <w:rFonts w:ascii="Arial" w:hAnsi="Arial" w:cs="Arial"/>
          <w:sz w:val="22"/>
          <w:szCs w:val="22"/>
        </w:rPr>
        <w:t>i</w:t>
      </w:r>
      <w:r w:rsidRPr="0017348D">
        <w:rPr>
          <w:rFonts w:ascii="Arial" w:hAnsi="Arial" w:cs="Arial"/>
          <w:sz w:val="22"/>
          <w:szCs w:val="22"/>
        </w:rPr>
        <w:t>zvod iz matične knjige rođenih)</w:t>
      </w:r>
    </w:p>
    <w:p w14:paraId="741BB05A" w14:textId="6119ED52" w:rsidR="0017348D" w:rsidRDefault="0017348D" w:rsidP="00DE6443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 vrstu i stepen školske spreme potrebnu za obavljanje poslova radnog mjesta (dokaz: diploma)</w:t>
      </w:r>
    </w:p>
    <w:p w14:paraId="3AB241CC" w14:textId="30BA8EA1" w:rsidR="00186AB6" w:rsidRPr="0017348D" w:rsidRDefault="00186AB6" w:rsidP="00DE6443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ima opću zdravstvenu sposobnost za obavljanje poslova predviđenog radnog mjesta</w:t>
      </w:r>
    </w:p>
    <w:p w14:paraId="6452247B" w14:textId="40AD6CA8" w:rsidR="0017348D" w:rsidRDefault="006E13E1" w:rsidP="00DE6443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Pored dokaza o ispunjavanju općih uslova, kandidat mora ispunjavati i slijedeće p</w:t>
      </w:r>
      <w:r w:rsidR="0017348D" w:rsidRPr="0017348D">
        <w:rPr>
          <w:rFonts w:ascii="Arial" w:hAnsi="Arial" w:cs="Arial"/>
          <w:b/>
          <w:bCs/>
          <w:sz w:val="22"/>
          <w:szCs w:val="22"/>
        </w:rPr>
        <w:t>oseb</w:t>
      </w:r>
      <w:r>
        <w:rPr>
          <w:rFonts w:ascii="Arial" w:hAnsi="Arial" w:cs="Arial"/>
          <w:b/>
          <w:bCs/>
          <w:sz w:val="22"/>
          <w:szCs w:val="22"/>
        </w:rPr>
        <w:t>ne</w:t>
      </w:r>
      <w:r w:rsidR="0017348D" w:rsidRPr="0017348D">
        <w:rPr>
          <w:rFonts w:ascii="Arial" w:hAnsi="Arial" w:cs="Arial"/>
          <w:b/>
          <w:bCs/>
          <w:sz w:val="22"/>
          <w:szCs w:val="22"/>
        </w:rPr>
        <w:t xml:space="preserve"> uslov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17348D" w:rsidRPr="0017348D">
        <w:rPr>
          <w:rFonts w:ascii="Arial" w:hAnsi="Arial" w:cs="Arial"/>
          <w:b/>
          <w:bCs/>
          <w:sz w:val="22"/>
          <w:szCs w:val="22"/>
        </w:rPr>
        <w:t>:</w:t>
      </w:r>
    </w:p>
    <w:p w14:paraId="3656E4C1" w14:textId="49D46055" w:rsidR="006E13E1" w:rsidRPr="006E13E1" w:rsidRDefault="0017348D" w:rsidP="006E13E1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13E1">
        <w:rPr>
          <w:rFonts w:ascii="Arial" w:hAnsi="Arial" w:cs="Arial"/>
          <w:sz w:val="22"/>
          <w:szCs w:val="22"/>
        </w:rPr>
        <w:t xml:space="preserve">VSS – </w:t>
      </w:r>
      <w:r w:rsidR="006E13E1">
        <w:rPr>
          <w:rFonts w:ascii="Arial" w:hAnsi="Arial" w:cs="Arial"/>
          <w:sz w:val="22"/>
          <w:szCs w:val="22"/>
        </w:rPr>
        <w:t xml:space="preserve"> VII stepen stručne spreme odnosno visoko obrazovanje prvog ciklusa (koje se vrijednuje sa </w:t>
      </w:r>
      <w:r w:rsidR="007F0731">
        <w:rPr>
          <w:rFonts w:ascii="Arial" w:hAnsi="Arial" w:cs="Arial"/>
          <w:sz w:val="22"/>
          <w:szCs w:val="22"/>
        </w:rPr>
        <w:t>180/</w:t>
      </w:r>
      <w:r w:rsidR="006E13E1">
        <w:rPr>
          <w:rFonts w:ascii="Arial" w:hAnsi="Arial" w:cs="Arial"/>
          <w:sz w:val="22"/>
          <w:szCs w:val="22"/>
        </w:rPr>
        <w:t xml:space="preserve">240 ECTS bodova) ili drugog  </w:t>
      </w:r>
      <w:r w:rsidR="006E13E1" w:rsidRPr="006E13E1">
        <w:rPr>
          <w:rFonts w:ascii="Arial" w:hAnsi="Arial" w:cs="Arial"/>
          <w:sz w:val="22"/>
          <w:szCs w:val="22"/>
        </w:rPr>
        <w:t>ili trećeg ciklusa Bolonjskog sist</w:t>
      </w:r>
      <w:r w:rsidR="006E13E1">
        <w:rPr>
          <w:rFonts w:ascii="Arial" w:hAnsi="Arial" w:cs="Arial"/>
          <w:sz w:val="22"/>
          <w:szCs w:val="22"/>
        </w:rPr>
        <w:t>ema</w:t>
      </w:r>
      <w:r w:rsidR="006E13E1" w:rsidRPr="006E13E1">
        <w:rPr>
          <w:rFonts w:ascii="Arial" w:hAnsi="Arial" w:cs="Arial"/>
          <w:sz w:val="22"/>
          <w:szCs w:val="22"/>
        </w:rPr>
        <w:t xml:space="preserve"> </w:t>
      </w:r>
      <w:r w:rsidR="00507105">
        <w:rPr>
          <w:rFonts w:ascii="Arial" w:hAnsi="Arial" w:cs="Arial"/>
          <w:sz w:val="22"/>
          <w:szCs w:val="22"/>
        </w:rPr>
        <w:t>studiranja, P</w:t>
      </w:r>
      <w:r w:rsidRPr="006E13E1">
        <w:rPr>
          <w:rFonts w:ascii="Arial" w:hAnsi="Arial" w:cs="Arial"/>
          <w:sz w:val="22"/>
          <w:szCs w:val="22"/>
        </w:rPr>
        <w:t>ravni fakultet,</w:t>
      </w:r>
    </w:p>
    <w:p w14:paraId="25BBBB0D" w14:textId="15B1723D" w:rsidR="0017348D" w:rsidRPr="005726C9" w:rsidRDefault="0017348D" w:rsidP="006E13E1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13E1">
        <w:rPr>
          <w:rFonts w:ascii="Arial" w:hAnsi="Arial" w:cs="Arial"/>
          <w:sz w:val="22"/>
          <w:szCs w:val="22"/>
        </w:rPr>
        <w:t>3 godine radnog iskustva</w:t>
      </w:r>
      <w:r w:rsidR="00507105">
        <w:rPr>
          <w:rFonts w:ascii="Arial" w:hAnsi="Arial" w:cs="Arial"/>
          <w:sz w:val="22"/>
          <w:szCs w:val="22"/>
        </w:rPr>
        <w:t xml:space="preserve"> </w:t>
      </w:r>
    </w:p>
    <w:p w14:paraId="7C47F58C" w14:textId="3E9201DC" w:rsidR="005726C9" w:rsidRPr="00577FF8" w:rsidRDefault="005726C9" w:rsidP="005726C9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 xml:space="preserve">Kandidati su </w:t>
      </w:r>
      <w:r w:rsidR="007F0731" w:rsidRPr="00577FF8">
        <w:rPr>
          <w:rFonts w:ascii="Arial" w:hAnsi="Arial" w:cs="Arial"/>
          <w:sz w:val="22"/>
          <w:szCs w:val="22"/>
        </w:rPr>
        <w:t xml:space="preserve">u zatvorenoj koverti </w:t>
      </w:r>
      <w:r w:rsidRPr="00577FF8">
        <w:rPr>
          <w:rFonts w:ascii="Arial" w:hAnsi="Arial" w:cs="Arial"/>
          <w:sz w:val="22"/>
          <w:szCs w:val="22"/>
        </w:rPr>
        <w:t xml:space="preserve">dužni </w:t>
      </w:r>
      <w:r w:rsidR="007F0731" w:rsidRPr="00577FF8">
        <w:rPr>
          <w:rFonts w:ascii="Arial" w:hAnsi="Arial" w:cs="Arial"/>
          <w:sz w:val="22"/>
          <w:szCs w:val="22"/>
        </w:rPr>
        <w:t>dostaviti sljedeće dokumente</w:t>
      </w:r>
      <w:r w:rsidRPr="00577FF8">
        <w:rPr>
          <w:rFonts w:ascii="Arial" w:hAnsi="Arial" w:cs="Arial"/>
          <w:sz w:val="22"/>
          <w:szCs w:val="22"/>
        </w:rPr>
        <w:t xml:space="preserve"> (orginal ili ovjerenu kopiju):</w:t>
      </w:r>
    </w:p>
    <w:p w14:paraId="2AD95943" w14:textId="5833322F" w:rsidR="007F0731" w:rsidRDefault="007F0731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Potpisanu prijavu sa kratkom biografijom i kontakt podacima</w:t>
      </w:r>
      <w:r w:rsidR="001261AA">
        <w:rPr>
          <w:rFonts w:ascii="Arial" w:hAnsi="Arial" w:cs="Arial"/>
          <w:sz w:val="22"/>
          <w:szCs w:val="22"/>
        </w:rPr>
        <w:t>,</w:t>
      </w:r>
    </w:p>
    <w:p w14:paraId="6FA406A0" w14:textId="4B2D7B20" w:rsidR="005726C9" w:rsidRPr="00577FF8" w:rsidRDefault="005726C9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>Uvjerenje o državljanstvu (ne starije od 6 mjesci),</w:t>
      </w:r>
    </w:p>
    <w:p w14:paraId="029F1141" w14:textId="77777777" w:rsidR="005726C9" w:rsidRPr="00577FF8" w:rsidRDefault="005726C9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>Izvod iz matične knjige rođenih,</w:t>
      </w:r>
    </w:p>
    <w:p w14:paraId="2B659819" w14:textId="77777777" w:rsidR="005726C9" w:rsidRPr="00577FF8" w:rsidRDefault="005726C9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>Diplomu o vrsti i stepenu školske spreme,</w:t>
      </w:r>
    </w:p>
    <w:p w14:paraId="7388B45F" w14:textId="0A77E8A1" w:rsidR="005726C9" w:rsidRPr="00577FF8" w:rsidRDefault="005726C9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 xml:space="preserve">Dokaz o radnom iskustvu </w:t>
      </w:r>
      <w:r w:rsidR="00D14FCC">
        <w:rPr>
          <w:rFonts w:ascii="Arial" w:hAnsi="Arial" w:cs="Arial"/>
          <w:sz w:val="22"/>
          <w:szCs w:val="22"/>
        </w:rPr>
        <w:t>nakon sticanja stručne spreme</w:t>
      </w:r>
      <w:r w:rsidRPr="00577FF8">
        <w:rPr>
          <w:rFonts w:ascii="Arial" w:hAnsi="Arial" w:cs="Arial"/>
          <w:sz w:val="22"/>
          <w:szCs w:val="22"/>
        </w:rPr>
        <w:t xml:space="preserve"> (potvrda ili uvjerenje od poslodavca),</w:t>
      </w:r>
    </w:p>
    <w:p w14:paraId="13734F64" w14:textId="31D2FC52" w:rsidR="005726C9" w:rsidRPr="00577FF8" w:rsidRDefault="005726C9" w:rsidP="005726C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 xml:space="preserve">Pored navedenih dokumenata kao dokaz o pripadnosti branilačkoj populaciji, kandidati trebaju uz prijavu dostaviti dokumentaciju kojom dokazuju status, </w:t>
      </w:r>
      <w:bookmarkStart w:id="1" w:name="_Hlk98422422"/>
      <w:r w:rsidRPr="00577FF8">
        <w:rPr>
          <w:rFonts w:ascii="Arial" w:hAnsi="Arial" w:cs="Arial"/>
          <w:sz w:val="22"/>
          <w:szCs w:val="22"/>
        </w:rPr>
        <w:t xml:space="preserve">u skladu sa članom 23. Zakona o dopunskim pravima boraca – branitelja („Službene novine KS“, broj: </w:t>
      </w:r>
      <w:r w:rsidR="008A3751" w:rsidRPr="008A3751">
        <w:rPr>
          <w:rFonts w:ascii="Arial" w:hAnsi="Arial" w:cs="Arial"/>
          <w:sz w:val="22"/>
          <w:szCs w:val="22"/>
        </w:rPr>
        <w:t>18/21 – novi prečišćeni tekst</w:t>
      </w:r>
      <w:r w:rsidRPr="00577FF8">
        <w:rPr>
          <w:rFonts w:ascii="Arial" w:hAnsi="Arial" w:cs="Arial"/>
          <w:sz w:val="22"/>
          <w:szCs w:val="22"/>
        </w:rPr>
        <w:t>), Uredbom o jedinstvenim kriterijima i pravilima za zapošljavanje branilaca i članova njihovih porodica u institucijama u Kantonu Sarajevo, Gradu Sarajevu i općinama u Kantonu Sarajevo („Službene novine KS“, broj: 37/20)</w:t>
      </w:r>
      <w:r w:rsidR="00E63005">
        <w:rPr>
          <w:rFonts w:ascii="Arial" w:hAnsi="Arial" w:cs="Arial"/>
          <w:sz w:val="22"/>
          <w:szCs w:val="22"/>
        </w:rPr>
        <w:t xml:space="preserve">, </w:t>
      </w:r>
      <w:r w:rsidR="00E63005" w:rsidRPr="00577FF8">
        <w:rPr>
          <w:rFonts w:ascii="Arial" w:hAnsi="Arial" w:cs="Arial"/>
          <w:sz w:val="22"/>
          <w:szCs w:val="22"/>
        </w:rPr>
        <w:t>Uredb</w:t>
      </w:r>
      <w:r w:rsidR="00E63005">
        <w:rPr>
          <w:rFonts w:ascii="Arial" w:hAnsi="Arial" w:cs="Arial"/>
          <w:sz w:val="22"/>
          <w:szCs w:val="22"/>
        </w:rPr>
        <w:t xml:space="preserve">om </w:t>
      </w:r>
      <w:r w:rsidR="00E63005" w:rsidRPr="00577FF8">
        <w:rPr>
          <w:rFonts w:ascii="Arial" w:hAnsi="Arial" w:cs="Arial"/>
          <w:sz w:val="22"/>
          <w:szCs w:val="22"/>
        </w:rPr>
        <w:t xml:space="preserve">o </w:t>
      </w:r>
      <w:r w:rsidR="00E63005">
        <w:rPr>
          <w:rFonts w:ascii="Arial" w:hAnsi="Arial" w:cs="Arial"/>
          <w:sz w:val="22"/>
          <w:szCs w:val="22"/>
        </w:rPr>
        <w:t xml:space="preserve">izmjenama i dopunama Uredbe o </w:t>
      </w:r>
      <w:r w:rsidR="00E63005" w:rsidRPr="00577FF8">
        <w:rPr>
          <w:rFonts w:ascii="Arial" w:hAnsi="Arial" w:cs="Arial"/>
          <w:sz w:val="22"/>
          <w:szCs w:val="22"/>
        </w:rPr>
        <w:t xml:space="preserve">jedinstvenim kriterijima i pravilima za zapošljavanje branilaca i članova njihovih porodica u institucijama u Kantonu Sarajevo, Gradu Sarajevu i općinama u Kantonu Sarajevo („Službene novine KS“, broj: </w:t>
      </w:r>
      <w:r w:rsidR="00E63005">
        <w:rPr>
          <w:rFonts w:ascii="Arial" w:hAnsi="Arial" w:cs="Arial"/>
          <w:sz w:val="22"/>
          <w:szCs w:val="22"/>
        </w:rPr>
        <w:t>2</w:t>
      </w:r>
      <w:r w:rsidR="00E63005" w:rsidRPr="00577FF8">
        <w:rPr>
          <w:rFonts w:ascii="Arial" w:hAnsi="Arial" w:cs="Arial"/>
          <w:sz w:val="22"/>
          <w:szCs w:val="22"/>
        </w:rPr>
        <w:t>7/2</w:t>
      </w:r>
      <w:r w:rsidR="00E63005">
        <w:rPr>
          <w:rFonts w:ascii="Arial" w:hAnsi="Arial" w:cs="Arial"/>
          <w:sz w:val="22"/>
          <w:szCs w:val="22"/>
        </w:rPr>
        <w:t>1</w:t>
      </w:r>
      <w:r w:rsidR="00E63005" w:rsidRPr="00577FF8">
        <w:rPr>
          <w:rFonts w:ascii="Arial" w:hAnsi="Arial" w:cs="Arial"/>
          <w:sz w:val="22"/>
          <w:szCs w:val="22"/>
        </w:rPr>
        <w:t>)</w:t>
      </w:r>
      <w:r w:rsidR="00E63005">
        <w:rPr>
          <w:rFonts w:ascii="Arial" w:hAnsi="Arial" w:cs="Arial"/>
          <w:sz w:val="22"/>
          <w:szCs w:val="22"/>
        </w:rPr>
        <w:t xml:space="preserve">, </w:t>
      </w:r>
      <w:r w:rsidRPr="00577FF8">
        <w:rPr>
          <w:rFonts w:ascii="Arial" w:hAnsi="Arial" w:cs="Arial"/>
          <w:sz w:val="22"/>
          <w:szCs w:val="22"/>
        </w:rPr>
        <w:t xml:space="preserve"> Instrukcijom o bližoj primjeni kriterija vrednovanja prema Uredbi o jedinstvenim kriterijima i pravilima za zapošljavnje branilaca i članova njihovih porodica u institucijama u Kantonu Sarajevo, Gradu Sarajevu i općinama u Kantonu Sarajevo („Službene novine KS“, broj: 38/20)</w:t>
      </w:r>
      <w:r w:rsidR="00E63005">
        <w:rPr>
          <w:rFonts w:ascii="Arial" w:hAnsi="Arial" w:cs="Arial"/>
          <w:sz w:val="22"/>
          <w:szCs w:val="22"/>
        </w:rPr>
        <w:t xml:space="preserve">i </w:t>
      </w:r>
      <w:r w:rsidR="00E63005" w:rsidRPr="00577FF8">
        <w:rPr>
          <w:rFonts w:ascii="Arial" w:hAnsi="Arial" w:cs="Arial"/>
          <w:sz w:val="22"/>
          <w:szCs w:val="22"/>
        </w:rPr>
        <w:t>)</w:t>
      </w:r>
      <w:r w:rsidR="00E63005">
        <w:rPr>
          <w:rFonts w:ascii="Arial" w:hAnsi="Arial" w:cs="Arial"/>
          <w:sz w:val="22"/>
          <w:szCs w:val="22"/>
        </w:rPr>
        <w:t xml:space="preserve"> i Instrukcijom o izmjeni i dopuni </w:t>
      </w:r>
      <w:r w:rsidR="00E63005" w:rsidRPr="00577FF8">
        <w:rPr>
          <w:rFonts w:ascii="Arial" w:hAnsi="Arial" w:cs="Arial"/>
          <w:sz w:val="22"/>
          <w:szCs w:val="22"/>
        </w:rPr>
        <w:t xml:space="preserve"> Instrukcij</w:t>
      </w:r>
      <w:r w:rsidR="00E63005">
        <w:rPr>
          <w:rFonts w:ascii="Arial" w:hAnsi="Arial" w:cs="Arial"/>
          <w:sz w:val="22"/>
          <w:szCs w:val="22"/>
        </w:rPr>
        <w:t>e</w:t>
      </w:r>
      <w:r w:rsidR="00E63005" w:rsidRPr="00577FF8">
        <w:rPr>
          <w:rFonts w:ascii="Arial" w:hAnsi="Arial" w:cs="Arial"/>
          <w:sz w:val="22"/>
          <w:szCs w:val="22"/>
        </w:rPr>
        <w:t xml:space="preserve"> o bližoj primjeni kriterija vrednovanja prema Uredbi o jedinstvenim kriterijima i pravilima za zapošljavnje branilaca i članova njihovih porodica u institucijama u Kantonu Sarajevo, Gradu Sarajevu i općinama u Kantonu Sarajevo („Službene novine KS“, broj: </w:t>
      </w:r>
      <w:r w:rsidR="00E63005">
        <w:rPr>
          <w:rFonts w:ascii="Arial" w:hAnsi="Arial" w:cs="Arial"/>
          <w:sz w:val="22"/>
          <w:szCs w:val="22"/>
        </w:rPr>
        <w:t>2</w:t>
      </w:r>
      <w:r w:rsidR="00E63005" w:rsidRPr="00577FF8">
        <w:rPr>
          <w:rFonts w:ascii="Arial" w:hAnsi="Arial" w:cs="Arial"/>
          <w:sz w:val="22"/>
          <w:szCs w:val="22"/>
        </w:rPr>
        <w:t>8/2</w:t>
      </w:r>
      <w:r w:rsidR="00E63005">
        <w:rPr>
          <w:rFonts w:ascii="Arial" w:hAnsi="Arial" w:cs="Arial"/>
          <w:sz w:val="22"/>
          <w:szCs w:val="22"/>
        </w:rPr>
        <w:t>1</w:t>
      </w:r>
      <w:r w:rsidR="00E63005" w:rsidRPr="00577FF8">
        <w:rPr>
          <w:rFonts w:ascii="Arial" w:hAnsi="Arial" w:cs="Arial"/>
          <w:sz w:val="22"/>
          <w:szCs w:val="22"/>
        </w:rPr>
        <w:t>)</w:t>
      </w:r>
      <w:bookmarkEnd w:id="1"/>
      <w:r w:rsidR="00E63005" w:rsidRPr="00577FF8">
        <w:rPr>
          <w:rFonts w:ascii="Arial" w:hAnsi="Arial" w:cs="Arial"/>
          <w:sz w:val="22"/>
          <w:szCs w:val="22"/>
        </w:rPr>
        <w:t>,</w:t>
      </w:r>
      <w:r w:rsidRPr="00577FF8">
        <w:rPr>
          <w:rFonts w:ascii="Arial" w:hAnsi="Arial" w:cs="Arial"/>
          <w:sz w:val="22"/>
          <w:szCs w:val="22"/>
        </w:rPr>
        <w:t xml:space="preserve"> kako slijedi: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97"/>
        <w:gridCol w:w="2522"/>
        <w:gridCol w:w="4348"/>
        <w:gridCol w:w="3023"/>
      </w:tblGrid>
      <w:tr w:rsidR="005726C9" w14:paraId="6377AA6A" w14:textId="77777777" w:rsidTr="000539DE">
        <w:tc>
          <w:tcPr>
            <w:tcW w:w="597" w:type="dxa"/>
          </w:tcPr>
          <w:p w14:paraId="49B97A2E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98423355"/>
            <w:r>
              <w:rPr>
                <w:rFonts w:ascii="Arial" w:hAnsi="Arial" w:cs="Arial"/>
                <w:sz w:val="18"/>
                <w:szCs w:val="18"/>
              </w:rPr>
              <w:t>Red.</w:t>
            </w:r>
          </w:p>
          <w:p w14:paraId="6B912228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</w:p>
        </w:tc>
        <w:tc>
          <w:tcPr>
            <w:tcW w:w="2522" w:type="dxa"/>
          </w:tcPr>
          <w:p w14:paraId="39D84481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Pripadnost boračkoj kategoriji</w:t>
            </w:r>
          </w:p>
        </w:tc>
        <w:tc>
          <w:tcPr>
            <w:tcW w:w="4348" w:type="dxa"/>
          </w:tcPr>
          <w:p w14:paraId="38C8D8F6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dokaza - dokumenta</w:t>
            </w:r>
          </w:p>
        </w:tc>
        <w:tc>
          <w:tcPr>
            <w:tcW w:w="3023" w:type="dxa"/>
          </w:tcPr>
          <w:p w14:paraId="0C3835E1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koji ga izdaje</w:t>
            </w:r>
          </w:p>
        </w:tc>
      </w:tr>
      <w:tr w:rsidR="005726C9" w14:paraId="7CD7FBC3" w14:textId="77777777" w:rsidTr="000539DE">
        <w:tc>
          <w:tcPr>
            <w:tcW w:w="597" w:type="dxa"/>
          </w:tcPr>
          <w:p w14:paraId="00D18EC3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22" w:type="dxa"/>
          </w:tcPr>
          <w:p w14:paraId="025E71B0" w14:textId="77777777" w:rsidR="005726C9" w:rsidRPr="005C4B9E" w:rsidRDefault="005726C9" w:rsidP="000539D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 porodice šehida/poginulog, umrlog i nestalog branioca</w:t>
            </w:r>
          </w:p>
        </w:tc>
        <w:tc>
          <w:tcPr>
            <w:tcW w:w="4348" w:type="dxa"/>
          </w:tcPr>
          <w:p w14:paraId="7C3C0BCE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Uvjerenje o statusu djeteta šehida- poginulog, umrlog i nestalog branioca, rješenje o priznatom pravu na porodičnu invalidninu za suprugu šehida-poginulog umrlog, nestalog branioca i Uvjerenje o učešću u Oružanim snagama za šehida- poginulog, umrlog i nestalog branioca</w:t>
            </w:r>
          </w:p>
        </w:tc>
        <w:tc>
          <w:tcPr>
            <w:tcW w:w="3023" w:type="dxa"/>
          </w:tcPr>
          <w:p w14:paraId="269DE33F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Općinska služba za boračko – invalidsku zaštitu </w:t>
            </w:r>
          </w:p>
          <w:p w14:paraId="1223A75B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za pitanja evidencije iz oblasti vojne obaveze prema mjestu prebivališta </w:t>
            </w:r>
          </w:p>
        </w:tc>
      </w:tr>
      <w:tr w:rsidR="005726C9" w14:paraId="231E2D3F" w14:textId="77777777" w:rsidTr="000539DE">
        <w:tc>
          <w:tcPr>
            <w:tcW w:w="597" w:type="dxa"/>
          </w:tcPr>
          <w:p w14:paraId="04E26067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22" w:type="dxa"/>
          </w:tcPr>
          <w:p w14:paraId="7B990CEE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Ratni vojni invalid</w:t>
            </w:r>
          </w:p>
        </w:tc>
        <w:tc>
          <w:tcPr>
            <w:tcW w:w="4348" w:type="dxa"/>
          </w:tcPr>
          <w:p w14:paraId="39920B89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Rješenje o priznatom svojstvu ratnog vojnog invalida</w:t>
            </w:r>
          </w:p>
        </w:tc>
        <w:tc>
          <w:tcPr>
            <w:tcW w:w="3023" w:type="dxa"/>
          </w:tcPr>
          <w:p w14:paraId="32D15106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Općinska služba za boračko – invalidsku zaštitu </w:t>
            </w:r>
          </w:p>
        </w:tc>
      </w:tr>
      <w:tr w:rsidR="005726C9" w14:paraId="40F41781" w14:textId="77777777" w:rsidTr="000539DE">
        <w:tc>
          <w:tcPr>
            <w:tcW w:w="597" w:type="dxa"/>
          </w:tcPr>
          <w:p w14:paraId="57BA8A19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22" w:type="dxa"/>
          </w:tcPr>
          <w:p w14:paraId="2A50D479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Dobitnik ratnog priznanja i odlikovanja</w:t>
            </w:r>
          </w:p>
        </w:tc>
        <w:tc>
          <w:tcPr>
            <w:tcW w:w="4348" w:type="dxa"/>
          </w:tcPr>
          <w:p w14:paraId="79F3F54E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Rješenje o priznatom pravu na mjesečno novčano primanje dobitniku priznanja</w:t>
            </w:r>
          </w:p>
        </w:tc>
        <w:tc>
          <w:tcPr>
            <w:tcW w:w="3023" w:type="dxa"/>
          </w:tcPr>
          <w:p w14:paraId="1F1698E4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Općinska služba za boračko – invalidsku zaštitu </w:t>
            </w:r>
          </w:p>
        </w:tc>
      </w:tr>
      <w:tr w:rsidR="005726C9" w14:paraId="2B647B9C" w14:textId="77777777" w:rsidTr="000539DE">
        <w:tc>
          <w:tcPr>
            <w:tcW w:w="597" w:type="dxa"/>
          </w:tcPr>
          <w:p w14:paraId="6F367DF0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22" w:type="dxa"/>
          </w:tcPr>
          <w:p w14:paraId="188A445F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Demobilisani borci</w:t>
            </w:r>
          </w:p>
        </w:tc>
        <w:tc>
          <w:tcPr>
            <w:tcW w:w="4348" w:type="dxa"/>
          </w:tcPr>
          <w:p w14:paraId="0B6D9E72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Uvjerenje o učešću u Oružanim snagama</w:t>
            </w:r>
          </w:p>
        </w:tc>
        <w:tc>
          <w:tcPr>
            <w:tcW w:w="3023" w:type="dxa"/>
          </w:tcPr>
          <w:p w14:paraId="07643C28" w14:textId="77777777" w:rsidR="005726C9" w:rsidRPr="005C4B9E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za pitanja evidencije iz oblasti vojne obaveze prema mjestu prebivališta</w:t>
            </w:r>
          </w:p>
        </w:tc>
      </w:tr>
      <w:tr w:rsidR="005726C9" w14:paraId="0269AA38" w14:textId="77777777" w:rsidTr="000539DE">
        <w:tc>
          <w:tcPr>
            <w:tcW w:w="597" w:type="dxa"/>
          </w:tcPr>
          <w:p w14:paraId="48E6E889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22" w:type="dxa"/>
          </w:tcPr>
          <w:p w14:paraId="5D73B9F1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Dijete:</w:t>
            </w:r>
          </w:p>
          <w:p w14:paraId="3BB13B27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ratnog vojnog invalida</w:t>
            </w:r>
          </w:p>
          <w:p w14:paraId="19371087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dobitnika ratnog priznanja i odlikovanja</w:t>
            </w:r>
          </w:p>
          <w:p w14:paraId="7081B7D9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demobiliziranog branioca</w:t>
            </w:r>
          </w:p>
        </w:tc>
        <w:tc>
          <w:tcPr>
            <w:tcW w:w="4348" w:type="dxa"/>
          </w:tcPr>
          <w:p w14:paraId="3B76F180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Uvjerenje o statusu djeteta ratnog vojnog invalida</w:t>
            </w:r>
          </w:p>
          <w:p w14:paraId="5D1B841B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Rješenje o priznatom pravu na :</w:t>
            </w:r>
          </w:p>
          <w:p w14:paraId="03A7DA07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invalidninu</w:t>
            </w:r>
          </w:p>
          <w:p w14:paraId="5963E654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mjesečni novčani dodatak</w:t>
            </w:r>
          </w:p>
          <w:p w14:paraId="68880FA9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uvjerenje o učešću u Oružanim snagama</w:t>
            </w:r>
          </w:p>
        </w:tc>
        <w:tc>
          <w:tcPr>
            <w:tcW w:w="3023" w:type="dxa"/>
          </w:tcPr>
          <w:p w14:paraId="46CDBCDB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i b) Općinska služba za boračko – invalidsku zaštitu</w:t>
            </w:r>
          </w:p>
          <w:p w14:paraId="5DD2FE11" w14:textId="77777777" w:rsidR="005726C9" w:rsidRDefault="005726C9" w:rsidP="000539D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Grupa za pitanja evidencije iz oblasti vojne obaveze prema mjestu prebivališta</w:t>
            </w:r>
          </w:p>
        </w:tc>
      </w:tr>
    </w:tbl>
    <w:bookmarkEnd w:id="2"/>
    <w:p w14:paraId="2AB3EA3B" w14:textId="75210995" w:rsidR="005726C9" w:rsidRPr="003F25D1" w:rsidRDefault="005726C9" w:rsidP="005726C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t xml:space="preserve">Da bi kandidat ostvario prioritet pri zapošljavanju obavezan je dostaviti </w:t>
      </w:r>
      <w:r w:rsidR="003F25D1">
        <w:rPr>
          <w:rFonts w:ascii="Arial" w:hAnsi="Arial" w:cs="Arial"/>
          <w:sz w:val="22"/>
          <w:szCs w:val="22"/>
        </w:rPr>
        <w:t>u</w:t>
      </w:r>
      <w:r w:rsidRPr="00577FF8">
        <w:rPr>
          <w:rFonts w:ascii="Arial" w:hAnsi="Arial" w:cs="Arial"/>
          <w:sz w:val="22"/>
          <w:szCs w:val="22"/>
        </w:rPr>
        <w:t xml:space="preserve">vjerenje da je na evidenciji JU „Služba za zapošljavanje Kantona Sarajevo“ evidentiran kao nezaposlena osoba </w:t>
      </w:r>
      <w:r w:rsidR="003F25D1" w:rsidRPr="003F25D1">
        <w:rPr>
          <w:rFonts w:ascii="Arial" w:hAnsi="Arial" w:cs="Arial"/>
          <w:bCs/>
          <w:sz w:val="22"/>
          <w:szCs w:val="22"/>
        </w:rPr>
        <w:t xml:space="preserve">ne starije od datuma objavljivanja Javnog oglasa </w:t>
      </w:r>
      <w:r w:rsidRPr="003F25D1">
        <w:rPr>
          <w:rFonts w:ascii="Arial" w:hAnsi="Arial" w:cs="Arial"/>
          <w:sz w:val="22"/>
          <w:szCs w:val="22"/>
        </w:rPr>
        <w:t>ili dokaz da je zaposlen sa nižom stručnom spremom od one koju posjeduje</w:t>
      </w:r>
      <w:r w:rsidR="003F25D1" w:rsidRPr="003F25D1">
        <w:rPr>
          <w:rFonts w:ascii="Arial" w:hAnsi="Arial" w:cs="Arial"/>
          <w:sz w:val="22"/>
          <w:szCs w:val="22"/>
        </w:rPr>
        <w:t xml:space="preserve"> - </w:t>
      </w:r>
      <w:r w:rsidR="003F25D1" w:rsidRPr="003F25D1">
        <w:rPr>
          <w:rFonts w:ascii="Arial" w:hAnsi="Arial" w:cs="Arial"/>
          <w:bCs/>
          <w:sz w:val="22"/>
          <w:szCs w:val="22"/>
        </w:rPr>
        <w:t>potvrda poslodavca sa obaveznom naznakom stepena spreme (zanimanja) s kojom je radnik zasnovao radni odnos kod poslodavca ne starija od datuma objavljivanja Javnog oglasa  ili dokaz da su zaposleni na određeno vrijeme – uvjerenje/potvrda poslodavca sa jasno naznačenom dužinom trajanja ugovora ne starija od datuma objavljivanja Javnog oglasa</w:t>
      </w:r>
      <w:r w:rsidR="003F25D1" w:rsidRPr="003F25D1">
        <w:rPr>
          <w:rFonts w:ascii="Arial" w:hAnsi="Arial" w:cs="Arial"/>
          <w:sz w:val="22"/>
          <w:szCs w:val="22"/>
        </w:rPr>
        <w:t>.</w:t>
      </w:r>
    </w:p>
    <w:p w14:paraId="6B749CB1" w14:textId="4B91C9CE" w:rsidR="00447AFD" w:rsidRDefault="00D6524E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47AFD">
        <w:rPr>
          <w:rFonts w:ascii="Arial" w:hAnsi="Arial" w:cs="Arial"/>
          <w:bCs/>
          <w:sz w:val="22"/>
          <w:szCs w:val="22"/>
        </w:rPr>
        <w:t xml:space="preserve">Kandidatima koji dostave potrebnu dokumentaciju iz tačke 6., nakon obavljenog  pismenog i usmenog ispita, u zavisnosti kojoj branilačkoj kategoriji pripadaju, dodaju se i dodatni bodovi, a vrednovanje se vrši kao osnovno uvećanje </w:t>
      </w:r>
      <w:r w:rsidRPr="00447AFD">
        <w:rPr>
          <w:rFonts w:ascii="Arial" w:hAnsi="Arial" w:cs="Arial"/>
          <w:sz w:val="22"/>
          <w:szCs w:val="22"/>
        </w:rPr>
        <w:t>bodova i dodatno uvećanje bodova</w:t>
      </w:r>
      <w:r w:rsidR="009203F3">
        <w:rPr>
          <w:rFonts w:ascii="Arial" w:hAnsi="Arial" w:cs="Arial"/>
          <w:sz w:val="22"/>
          <w:szCs w:val="22"/>
        </w:rPr>
        <w:t>.</w:t>
      </w:r>
    </w:p>
    <w:p w14:paraId="73BEF914" w14:textId="77777777" w:rsidR="009203F3" w:rsidRPr="00577FF8" w:rsidRDefault="009203F3" w:rsidP="009203F3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7FF8">
        <w:rPr>
          <w:rFonts w:ascii="Arial" w:hAnsi="Arial" w:cs="Arial"/>
          <w:sz w:val="22"/>
          <w:szCs w:val="22"/>
        </w:rPr>
        <w:lastRenderedPageBreak/>
        <w:t xml:space="preserve">Izabrani kandidat </w:t>
      </w:r>
      <w:r>
        <w:rPr>
          <w:rFonts w:ascii="Arial" w:hAnsi="Arial" w:cs="Arial"/>
          <w:sz w:val="22"/>
          <w:szCs w:val="22"/>
        </w:rPr>
        <w:t>je</w:t>
      </w:r>
      <w:r w:rsidRPr="00577FF8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Pr="00577FF8">
        <w:rPr>
          <w:rFonts w:ascii="Arial" w:hAnsi="Arial" w:cs="Arial"/>
          <w:sz w:val="22"/>
          <w:szCs w:val="22"/>
        </w:rPr>
        <w:t>n dostaviti dokaz o zdravstvenoj sposobnosti prije početka zasnivanja radnog odnosa.</w:t>
      </w:r>
    </w:p>
    <w:p w14:paraId="39EC7C77" w14:textId="53F14F1B" w:rsidR="00D14FCC" w:rsidRPr="00447AFD" w:rsidRDefault="000430BF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47AFD">
        <w:rPr>
          <w:rFonts w:ascii="Arial" w:hAnsi="Arial" w:cs="Arial"/>
          <w:sz w:val="22"/>
          <w:szCs w:val="22"/>
        </w:rPr>
        <w:t xml:space="preserve">Kandidati koji ispunjavaju uslove propisane tekstom javnog oglasa će biti obaviješteni, putem </w:t>
      </w:r>
      <w:r w:rsidR="007F0731" w:rsidRPr="00447AFD">
        <w:rPr>
          <w:rFonts w:ascii="Arial" w:hAnsi="Arial" w:cs="Arial"/>
          <w:sz w:val="22"/>
          <w:szCs w:val="22"/>
        </w:rPr>
        <w:t xml:space="preserve">e-maila (izuzetno putem </w:t>
      </w:r>
      <w:r w:rsidRPr="00447AFD">
        <w:rPr>
          <w:rFonts w:ascii="Arial" w:hAnsi="Arial" w:cs="Arial"/>
          <w:sz w:val="22"/>
          <w:szCs w:val="22"/>
        </w:rPr>
        <w:t>telefona</w:t>
      </w:r>
      <w:r w:rsidR="007F0731" w:rsidRPr="00447AFD">
        <w:rPr>
          <w:rFonts w:ascii="Arial" w:hAnsi="Arial" w:cs="Arial"/>
          <w:sz w:val="22"/>
          <w:szCs w:val="22"/>
        </w:rPr>
        <w:t>, ukoliko kandidat  nema e-mail adresu)</w:t>
      </w:r>
      <w:r w:rsidRPr="00447AFD">
        <w:rPr>
          <w:rFonts w:ascii="Arial" w:hAnsi="Arial" w:cs="Arial"/>
          <w:sz w:val="22"/>
          <w:szCs w:val="22"/>
        </w:rPr>
        <w:t xml:space="preserve">, o mjestu i vremenu održavanja pismenog i usmenog ispita. </w:t>
      </w:r>
    </w:p>
    <w:p w14:paraId="10A2ED8F" w14:textId="5DAA89DB" w:rsidR="00300781" w:rsidRPr="00447AFD" w:rsidRDefault="00300781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Poslovnik o radu Komisije će biti dostupan na na web stranici JP „Olimpijski bazen Otoka“ d.o.o. Sarajevo</w:t>
      </w:r>
      <w:r w:rsidR="006561E1">
        <w:rPr>
          <w:rFonts w:ascii="Arial" w:hAnsi="Arial" w:cs="Arial"/>
          <w:sz w:val="22"/>
          <w:szCs w:val="22"/>
        </w:rPr>
        <w:t xml:space="preserve"> </w:t>
      </w:r>
      <w:r w:rsidR="006561E1" w:rsidRPr="00447AFD">
        <w:rPr>
          <w:rFonts w:ascii="Arial" w:hAnsi="Arial" w:cs="Arial"/>
          <w:sz w:val="22"/>
          <w:szCs w:val="22"/>
        </w:rPr>
        <w:t>(</w:t>
      </w:r>
      <w:hyperlink r:id="rId10" w:history="1">
        <w:r w:rsidR="00442F11" w:rsidRPr="00F762B4">
          <w:rPr>
            <w:rStyle w:val="Hyperlink"/>
            <w:rFonts w:ascii="Arial" w:hAnsi="Arial" w:cs="Arial"/>
            <w:sz w:val="22"/>
            <w:szCs w:val="22"/>
          </w:rPr>
          <w:t>www.bazen.ba</w:t>
        </w:r>
      </w:hyperlink>
      <w:r w:rsidR="006561E1" w:rsidRPr="00447AFD">
        <w:rPr>
          <w:rFonts w:ascii="Arial" w:hAnsi="Arial" w:cs="Arial"/>
          <w:sz w:val="22"/>
          <w:szCs w:val="22"/>
        </w:rPr>
        <w:t>).</w:t>
      </w:r>
    </w:p>
    <w:p w14:paraId="69AC7DBE" w14:textId="22BAB323" w:rsidR="00D14FCC" w:rsidRDefault="00D14FCC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Pitanja, listu propisa i literaturu iz o</w:t>
      </w:r>
      <w:r w:rsidR="000430BF">
        <w:rPr>
          <w:rFonts w:ascii="Arial" w:hAnsi="Arial" w:cs="Arial"/>
          <w:sz w:val="22"/>
          <w:szCs w:val="22"/>
        </w:rPr>
        <w:t>blasti iz koj</w:t>
      </w:r>
      <w:r>
        <w:rPr>
          <w:rFonts w:ascii="Arial" w:hAnsi="Arial" w:cs="Arial"/>
          <w:sz w:val="22"/>
          <w:szCs w:val="22"/>
        </w:rPr>
        <w:t>e</w:t>
      </w:r>
      <w:r w:rsidR="000430BF">
        <w:rPr>
          <w:rFonts w:ascii="Arial" w:hAnsi="Arial" w:cs="Arial"/>
          <w:sz w:val="22"/>
          <w:szCs w:val="22"/>
        </w:rPr>
        <w:t xml:space="preserve"> će se </w:t>
      </w:r>
      <w:r>
        <w:rPr>
          <w:rFonts w:ascii="Arial" w:hAnsi="Arial" w:cs="Arial"/>
          <w:sz w:val="22"/>
          <w:szCs w:val="22"/>
        </w:rPr>
        <w:t xml:space="preserve">polagati </w:t>
      </w:r>
      <w:r w:rsidR="000430BF">
        <w:rPr>
          <w:rFonts w:ascii="Arial" w:hAnsi="Arial" w:cs="Arial"/>
          <w:sz w:val="22"/>
          <w:szCs w:val="22"/>
        </w:rPr>
        <w:t>pismeni i usmeni ispit</w:t>
      </w:r>
      <w:r>
        <w:rPr>
          <w:rFonts w:ascii="Arial" w:hAnsi="Arial" w:cs="Arial"/>
          <w:sz w:val="22"/>
          <w:szCs w:val="22"/>
        </w:rPr>
        <w:t xml:space="preserve">, utvrdit će poslodavac i objaviti na svojoj web. stranici </w:t>
      </w:r>
      <w:r w:rsidR="00447AFD" w:rsidRPr="00447AFD">
        <w:rPr>
          <w:rFonts w:ascii="Arial" w:hAnsi="Arial" w:cs="Arial"/>
          <w:sz w:val="22"/>
          <w:szCs w:val="22"/>
        </w:rPr>
        <w:t>(</w:t>
      </w:r>
      <w:hyperlink r:id="rId11" w:history="1">
        <w:r w:rsidR="00442F11" w:rsidRPr="00F762B4">
          <w:rPr>
            <w:rStyle w:val="Hyperlink"/>
            <w:rFonts w:ascii="Arial" w:hAnsi="Arial" w:cs="Arial"/>
            <w:sz w:val="22"/>
            <w:szCs w:val="22"/>
          </w:rPr>
          <w:t>www.bazen.ba</w:t>
        </w:r>
      </w:hyperlink>
      <w:r w:rsidR="00447AFD" w:rsidRPr="00447AFD">
        <w:rPr>
          <w:rFonts w:ascii="Arial" w:hAnsi="Arial" w:cs="Arial"/>
          <w:sz w:val="22"/>
          <w:szCs w:val="22"/>
        </w:rPr>
        <w:t>)</w:t>
      </w:r>
      <w:r w:rsidR="00447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prije raspisivanja javnog oglasa.</w:t>
      </w:r>
      <w:r w:rsidR="000430BF">
        <w:rPr>
          <w:rFonts w:ascii="Arial" w:hAnsi="Arial" w:cs="Arial"/>
          <w:sz w:val="22"/>
          <w:szCs w:val="22"/>
        </w:rPr>
        <w:t xml:space="preserve"> </w:t>
      </w:r>
    </w:p>
    <w:p w14:paraId="030E24C7" w14:textId="741CF895" w:rsidR="00DA7A48" w:rsidRDefault="00DA7A48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oglas će biti objavljen u dnevn</w:t>
      </w:r>
      <w:r w:rsidR="0067429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 w:rsidR="00674293">
        <w:rPr>
          <w:rFonts w:ascii="Arial" w:hAnsi="Arial" w:cs="Arial"/>
          <w:sz w:val="22"/>
          <w:szCs w:val="22"/>
        </w:rPr>
        <w:t xml:space="preserve">listu: „Oslobođenje“, </w:t>
      </w:r>
      <w:r>
        <w:rPr>
          <w:rFonts w:ascii="Arial" w:hAnsi="Arial" w:cs="Arial"/>
          <w:sz w:val="22"/>
          <w:szCs w:val="22"/>
        </w:rPr>
        <w:t>na web stranici JP „Olimpijski bazen Otoka“ d.o.o. Sarajevo</w:t>
      </w:r>
      <w:r w:rsidR="00674293">
        <w:rPr>
          <w:rFonts w:ascii="Arial" w:hAnsi="Arial" w:cs="Arial"/>
          <w:sz w:val="22"/>
          <w:szCs w:val="22"/>
        </w:rPr>
        <w:t xml:space="preserve"> </w:t>
      </w:r>
      <w:r w:rsidR="006561E1" w:rsidRPr="00447AFD">
        <w:rPr>
          <w:rFonts w:ascii="Arial" w:hAnsi="Arial" w:cs="Arial"/>
          <w:sz w:val="22"/>
          <w:szCs w:val="22"/>
        </w:rPr>
        <w:t>(</w:t>
      </w:r>
      <w:hyperlink r:id="rId12" w:history="1">
        <w:r w:rsidR="006561E1" w:rsidRPr="00447AFD">
          <w:rPr>
            <w:rStyle w:val="Hyperlink"/>
            <w:rFonts w:ascii="Arial" w:hAnsi="Arial" w:cs="Arial"/>
            <w:sz w:val="22"/>
            <w:szCs w:val="22"/>
          </w:rPr>
          <w:t>www.bazen.ba</w:t>
        </w:r>
      </w:hyperlink>
      <w:r w:rsidR="006561E1" w:rsidRPr="00447AFD">
        <w:rPr>
          <w:rFonts w:ascii="Arial" w:hAnsi="Arial" w:cs="Arial"/>
          <w:sz w:val="22"/>
          <w:szCs w:val="22"/>
        </w:rPr>
        <w:t>)</w:t>
      </w:r>
      <w:r w:rsidR="006561E1">
        <w:rPr>
          <w:rFonts w:ascii="Arial" w:hAnsi="Arial" w:cs="Arial"/>
        </w:rPr>
        <w:t xml:space="preserve"> </w:t>
      </w:r>
      <w:r w:rsidR="0067429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na </w:t>
      </w:r>
      <w:r w:rsidR="00300781">
        <w:rPr>
          <w:rFonts w:ascii="Arial" w:hAnsi="Arial" w:cs="Arial"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 stranici Javne ustanove „Služba za zapošljavanje Kantona Srajevo</w:t>
      </w:r>
      <w:r w:rsidR="0067429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14:paraId="66333E10" w14:textId="77777777" w:rsidR="00674293" w:rsidRDefault="00674293" w:rsidP="00674293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oglas ostaje otvoren 10 dana od dana objave u dnevnom listu „Oslobođenje“.</w:t>
      </w:r>
    </w:p>
    <w:p w14:paraId="363491FA" w14:textId="268E25EA" w:rsidR="00DA7A48" w:rsidRDefault="00DA7A48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na Javni oglas, sa traženom dokumentacijom dostaviti lično ili put</w:t>
      </w:r>
      <w:r w:rsidR="006742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pošte (preporučeno)</w:t>
      </w:r>
      <w:r w:rsidR="00340C1E">
        <w:rPr>
          <w:rFonts w:ascii="Arial" w:hAnsi="Arial" w:cs="Arial"/>
          <w:sz w:val="22"/>
          <w:szCs w:val="22"/>
        </w:rPr>
        <w:t>, u zatvorenoj koverti na adresu:</w:t>
      </w:r>
    </w:p>
    <w:p w14:paraId="51B097F6" w14:textId="7576C54E" w:rsidR="00340C1E" w:rsidRPr="00674293" w:rsidRDefault="00340C1E" w:rsidP="00674293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4293">
        <w:rPr>
          <w:rFonts w:ascii="Arial" w:hAnsi="Arial" w:cs="Arial"/>
          <w:b/>
          <w:bCs/>
          <w:sz w:val="22"/>
          <w:szCs w:val="22"/>
        </w:rPr>
        <w:t xml:space="preserve">JP </w:t>
      </w:r>
      <w:r w:rsidR="00674293" w:rsidRPr="00674293">
        <w:rPr>
          <w:rFonts w:ascii="Arial" w:hAnsi="Arial" w:cs="Arial"/>
          <w:b/>
          <w:bCs/>
          <w:sz w:val="22"/>
          <w:szCs w:val="22"/>
        </w:rPr>
        <w:t>„Olimpijski bazen Otoka“ d.o.o. Sarajevo, ulica Bulevar Meše Selimovića 83b, 71 000 Sarjevo,</w:t>
      </w:r>
    </w:p>
    <w:p w14:paraId="08B7C7C8" w14:textId="77777777" w:rsidR="00577FF8" w:rsidRDefault="00340C1E" w:rsidP="00577FF8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4293">
        <w:rPr>
          <w:rFonts w:ascii="Arial" w:hAnsi="Arial" w:cs="Arial"/>
          <w:b/>
          <w:bCs/>
          <w:sz w:val="22"/>
          <w:szCs w:val="22"/>
        </w:rPr>
        <w:t xml:space="preserve">Sa naznakom „Prijava na Javni oglas za  prijem radnika </w:t>
      </w:r>
      <w:r w:rsidR="00577FF8" w:rsidRPr="002D7DD7">
        <w:rPr>
          <w:rFonts w:ascii="Arial" w:hAnsi="Arial" w:cs="Arial"/>
          <w:b/>
          <w:bCs/>
          <w:sz w:val="22"/>
          <w:szCs w:val="22"/>
        </w:rPr>
        <w:t>na određeno vrijeme do povratka radnice sa porodiljskog odsustva</w:t>
      </w:r>
      <w:r w:rsidR="00577FF8">
        <w:rPr>
          <w:rFonts w:ascii="Arial" w:hAnsi="Arial" w:cs="Arial"/>
          <w:b/>
          <w:bCs/>
          <w:sz w:val="22"/>
          <w:szCs w:val="22"/>
        </w:rPr>
        <w:t xml:space="preserve"> u JP „Olimpijski bazen Otoka“ d.o.o. Sarajevo</w:t>
      </w:r>
    </w:p>
    <w:p w14:paraId="2D550F0C" w14:textId="50504E01" w:rsidR="00340C1E" w:rsidRPr="00674293" w:rsidRDefault="00674293" w:rsidP="00674293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4293">
        <w:rPr>
          <w:rFonts w:ascii="Arial" w:hAnsi="Arial" w:cs="Arial"/>
          <w:b/>
          <w:bCs/>
          <w:sz w:val="22"/>
          <w:szCs w:val="22"/>
        </w:rPr>
        <w:t>sa navedenim brojem i radnim mjestom za koje se prijavljuje</w:t>
      </w:r>
    </w:p>
    <w:p w14:paraId="30AAC9B8" w14:textId="537BBA56" w:rsidR="00340C1E" w:rsidRDefault="00340C1E" w:rsidP="00674293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4293">
        <w:rPr>
          <w:rFonts w:ascii="Arial" w:hAnsi="Arial" w:cs="Arial"/>
          <w:b/>
          <w:bCs/>
          <w:sz w:val="22"/>
          <w:szCs w:val="22"/>
        </w:rPr>
        <w:t>„NE OTVARAJ“</w:t>
      </w:r>
    </w:p>
    <w:p w14:paraId="4CA852E7" w14:textId="48EB729E" w:rsidR="000430BF" w:rsidRPr="00674293" w:rsidRDefault="000430BF" w:rsidP="000430B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poleđini koverte naznačiti ime i prezime podnosioca prijave.</w:t>
      </w:r>
    </w:p>
    <w:p w14:paraId="1D757036" w14:textId="1D2A4ADA" w:rsidR="00340C1E" w:rsidRDefault="00340C1E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Nepotpune, neuredne i neblagovremene prijave neće se uzeti u razmatranje.</w:t>
      </w:r>
    </w:p>
    <w:p w14:paraId="0F99280D" w14:textId="77777777" w:rsidR="006561E1" w:rsidRPr="006561E1" w:rsidRDefault="006561E1" w:rsidP="006561E1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561E1">
        <w:rPr>
          <w:rFonts w:ascii="Arial" w:hAnsi="Arial" w:cs="Arial"/>
          <w:sz w:val="22"/>
          <w:szCs w:val="22"/>
        </w:rPr>
        <w:t>Dostavljena dokumentacija neće se vraćati kandidatima, osim na pismeni zahtjev kandidata koji su istu dostavili u originalu.</w:t>
      </w:r>
    </w:p>
    <w:p w14:paraId="04E7C707" w14:textId="0DBED134" w:rsidR="00300781" w:rsidRDefault="00300781" w:rsidP="00DA7A4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JP „Olimpijski bazen Otoka“ d.o.o. Sarajevo lične podatke kandidata, dostavljene u prijavi i prijavnoj dokumentaciji, će obrađivati u svrhu provođenja postupka prijema radnika.</w:t>
      </w:r>
    </w:p>
    <w:p w14:paraId="62230501" w14:textId="2129C831" w:rsidR="00340C1E" w:rsidRDefault="00577FF8" w:rsidP="00186AB6">
      <w:pPr>
        <w:spacing w:before="0"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Avdija Hasanović</w:t>
      </w:r>
      <w:r w:rsidR="0004461E">
        <w:rPr>
          <w:rFonts w:ascii="Arial" w:hAnsi="Arial" w:cs="Arial"/>
          <w:sz w:val="22"/>
          <w:szCs w:val="22"/>
        </w:rPr>
        <w:t>, s.r.</w:t>
      </w:r>
    </w:p>
    <w:p w14:paraId="173C3D76" w14:textId="7619B3AA" w:rsidR="00340C1E" w:rsidRPr="00DA7A48" w:rsidRDefault="00340C1E" w:rsidP="00186AB6">
      <w:pPr>
        <w:spacing w:before="0" w:after="0" w:line="240" w:lineRule="auto"/>
        <w:ind w:right="2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direktor</w:t>
      </w:r>
    </w:p>
    <w:p w14:paraId="05DDDFF4" w14:textId="45BEB221" w:rsidR="00BF27F0" w:rsidRPr="00BF27F0" w:rsidRDefault="00BF27F0" w:rsidP="00761976">
      <w:pPr>
        <w:spacing w:before="0" w:after="0"/>
        <w:ind w:left="64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</w:p>
    <w:p w14:paraId="2BE53715" w14:textId="23638D6A" w:rsidR="00BF27F0" w:rsidRPr="00BF27F0" w:rsidRDefault="00BF27F0" w:rsidP="00BF27F0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BF27F0">
        <w:rPr>
          <w:rFonts w:ascii="Arial" w:hAnsi="Arial" w:cs="Arial"/>
          <w:sz w:val="22"/>
          <w:szCs w:val="22"/>
        </w:rPr>
        <w:t xml:space="preserve">Broj : </w:t>
      </w:r>
      <w:r w:rsidR="00186AB6">
        <w:rPr>
          <w:rFonts w:ascii="Arial" w:hAnsi="Arial" w:cs="Arial"/>
          <w:sz w:val="22"/>
          <w:szCs w:val="22"/>
        </w:rPr>
        <w:t>02-1-</w:t>
      </w:r>
      <w:r w:rsidR="00577FF8">
        <w:rPr>
          <w:rFonts w:ascii="Arial" w:hAnsi="Arial" w:cs="Arial"/>
          <w:sz w:val="22"/>
          <w:szCs w:val="22"/>
        </w:rPr>
        <w:t>24</w:t>
      </w:r>
      <w:r w:rsidR="00186AB6">
        <w:rPr>
          <w:rFonts w:ascii="Arial" w:hAnsi="Arial" w:cs="Arial"/>
          <w:sz w:val="22"/>
          <w:szCs w:val="22"/>
        </w:rPr>
        <w:t>3/2</w:t>
      </w:r>
      <w:r w:rsidR="00577FF8">
        <w:rPr>
          <w:rFonts w:ascii="Arial" w:hAnsi="Arial" w:cs="Arial"/>
          <w:sz w:val="22"/>
          <w:szCs w:val="22"/>
        </w:rPr>
        <w:t>2</w:t>
      </w:r>
    </w:p>
    <w:p w14:paraId="137EF740" w14:textId="6DC62F6D" w:rsidR="00BF27F0" w:rsidRPr="00BF27F0" w:rsidRDefault="00BF27F0" w:rsidP="00BF27F0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BF27F0">
        <w:rPr>
          <w:rFonts w:ascii="Arial" w:hAnsi="Arial" w:cs="Arial"/>
          <w:sz w:val="22"/>
          <w:szCs w:val="22"/>
        </w:rPr>
        <w:t xml:space="preserve">Sarajevo, </w:t>
      </w:r>
      <w:r w:rsidR="00577FF8">
        <w:rPr>
          <w:rFonts w:ascii="Arial" w:hAnsi="Arial" w:cs="Arial"/>
          <w:sz w:val="22"/>
          <w:szCs w:val="22"/>
        </w:rPr>
        <w:t>1</w:t>
      </w:r>
      <w:r w:rsidR="00447AFD">
        <w:rPr>
          <w:rFonts w:ascii="Arial" w:hAnsi="Arial" w:cs="Arial"/>
          <w:sz w:val="22"/>
          <w:szCs w:val="22"/>
        </w:rPr>
        <w:t>7</w:t>
      </w:r>
      <w:r w:rsidRPr="00BF27F0">
        <w:rPr>
          <w:rFonts w:ascii="Arial" w:hAnsi="Arial" w:cs="Arial"/>
          <w:sz w:val="22"/>
          <w:szCs w:val="22"/>
        </w:rPr>
        <w:t>.0</w:t>
      </w:r>
      <w:r w:rsidR="00577FF8">
        <w:rPr>
          <w:rFonts w:ascii="Arial" w:hAnsi="Arial" w:cs="Arial"/>
          <w:sz w:val="22"/>
          <w:szCs w:val="22"/>
        </w:rPr>
        <w:t>3</w:t>
      </w:r>
      <w:r w:rsidRPr="00BF27F0">
        <w:rPr>
          <w:rFonts w:ascii="Arial" w:hAnsi="Arial" w:cs="Arial"/>
          <w:sz w:val="22"/>
          <w:szCs w:val="22"/>
        </w:rPr>
        <w:t>.20</w:t>
      </w:r>
      <w:r w:rsidR="00186AB6">
        <w:rPr>
          <w:rFonts w:ascii="Arial" w:hAnsi="Arial" w:cs="Arial"/>
          <w:sz w:val="22"/>
          <w:szCs w:val="22"/>
        </w:rPr>
        <w:t>2</w:t>
      </w:r>
      <w:r w:rsidR="00577FF8">
        <w:rPr>
          <w:rFonts w:ascii="Arial" w:hAnsi="Arial" w:cs="Arial"/>
          <w:sz w:val="22"/>
          <w:szCs w:val="22"/>
        </w:rPr>
        <w:t>2</w:t>
      </w:r>
      <w:r w:rsidRPr="00BF27F0">
        <w:rPr>
          <w:rFonts w:ascii="Arial" w:hAnsi="Arial" w:cs="Arial"/>
          <w:sz w:val="22"/>
          <w:szCs w:val="22"/>
        </w:rPr>
        <w:t>. godine</w:t>
      </w:r>
    </w:p>
    <w:p w14:paraId="78ECAA92" w14:textId="77777777" w:rsidR="00282551" w:rsidRDefault="00282551" w:rsidP="00BF27F0">
      <w:pPr>
        <w:pStyle w:val="NoSpacing"/>
      </w:pPr>
    </w:p>
    <w:sectPr w:rsidR="00282551" w:rsidSect="00CC0E76">
      <w:footerReference w:type="default" r:id="rId13"/>
      <w:pgSz w:w="11906" w:h="16838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36F7" w14:textId="77777777" w:rsidR="00B14366" w:rsidRDefault="00B14366" w:rsidP="000868BA">
      <w:pPr>
        <w:spacing w:before="0" w:after="0" w:line="240" w:lineRule="auto"/>
      </w:pPr>
      <w:r>
        <w:separator/>
      </w:r>
    </w:p>
  </w:endnote>
  <w:endnote w:type="continuationSeparator" w:id="0">
    <w:p w14:paraId="203F3C4D" w14:textId="77777777" w:rsidR="00B14366" w:rsidRDefault="00B14366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09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03FF1" w14:textId="7396C851" w:rsidR="00CC0E76" w:rsidRDefault="00CC0E7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9118E" w14:textId="77777777" w:rsidR="00CC0E76" w:rsidRPr="00EE799F" w:rsidRDefault="00CC0E76" w:rsidP="00CC0E76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 773-867</w:t>
    </w:r>
    <w:r>
      <w:rPr>
        <w:sz w:val="14"/>
        <w:szCs w:val="16"/>
      </w:rPr>
      <w:t>;</w:t>
    </w:r>
    <w:r w:rsidRPr="00EE799F">
      <w:rPr>
        <w:sz w:val="14"/>
        <w:szCs w:val="16"/>
      </w:rPr>
      <w:t xml:space="preserve"> Fax.  +387 33 773 874; web: </w:t>
    </w:r>
    <w:hyperlink r:id="rId1" w:history="1">
      <w:r w:rsidRPr="00EE799F">
        <w:rPr>
          <w:rStyle w:val="Hyperlink"/>
          <w:sz w:val="14"/>
          <w:szCs w:val="16"/>
        </w:rPr>
        <w:t>www.bazen.ba</w:t>
      </w:r>
    </w:hyperlink>
    <w:r w:rsidRPr="00EE799F">
      <w:rPr>
        <w:sz w:val="14"/>
        <w:szCs w:val="16"/>
      </w:rPr>
      <w:t xml:space="preserve">;Općinski sud  Sarajevo MBS: 65-01-0194-08;  Računi broj: 3386902233274959 UniCredit bank d.d Sarajevo; </w:t>
    </w:r>
    <w:r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>; PDV br. 201330820004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3C84" w14:textId="77777777" w:rsidR="00B14366" w:rsidRDefault="00B14366" w:rsidP="000868BA">
      <w:pPr>
        <w:spacing w:before="0" w:after="0" w:line="240" w:lineRule="auto"/>
      </w:pPr>
      <w:r>
        <w:separator/>
      </w:r>
    </w:p>
  </w:footnote>
  <w:footnote w:type="continuationSeparator" w:id="0">
    <w:p w14:paraId="3DF2ED3C" w14:textId="77777777" w:rsidR="00B14366" w:rsidRDefault="00B14366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FE"/>
    <w:multiLevelType w:val="multilevel"/>
    <w:tmpl w:val="EF56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A3AEC"/>
    <w:multiLevelType w:val="hybridMultilevel"/>
    <w:tmpl w:val="6546B826"/>
    <w:lvl w:ilvl="0" w:tplc="5464168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C77B2F"/>
    <w:multiLevelType w:val="hybridMultilevel"/>
    <w:tmpl w:val="EF2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58F"/>
    <w:multiLevelType w:val="hybridMultilevel"/>
    <w:tmpl w:val="50E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1B3E"/>
    <w:multiLevelType w:val="hybridMultilevel"/>
    <w:tmpl w:val="85AA4D7C"/>
    <w:lvl w:ilvl="0" w:tplc="5464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73A9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061"/>
    <w:multiLevelType w:val="hybridMultilevel"/>
    <w:tmpl w:val="5664C8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2292961"/>
    <w:multiLevelType w:val="hybridMultilevel"/>
    <w:tmpl w:val="447219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9C0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48D0"/>
    <w:multiLevelType w:val="hybridMultilevel"/>
    <w:tmpl w:val="DAB61A04"/>
    <w:lvl w:ilvl="0" w:tplc="50928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53E59"/>
    <w:multiLevelType w:val="hybridMultilevel"/>
    <w:tmpl w:val="018831A6"/>
    <w:lvl w:ilvl="0" w:tplc="9B1E3DE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CB059FD"/>
    <w:multiLevelType w:val="hybridMultilevel"/>
    <w:tmpl w:val="FC8C4248"/>
    <w:lvl w:ilvl="0" w:tplc="5464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B7004"/>
    <w:multiLevelType w:val="hybridMultilevel"/>
    <w:tmpl w:val="2D5A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1F6A"/>
    <w:multiLevelType w:val="hybridMultilevel"/>
    <w:tmpl w:val="0CD82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D3AA1"/>
    <w:multiLevelType w:val="hybridMultilevel"/>
    <w:tmpl w:val="210C0BEC"/>
    <w:lvl w:ilvl="0" w:tplc="0004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4616A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767"/>
    <w:multiLevelType w:val="hybridMultilevel"/>
    <w:tmpl w:val="D38C3FDA"/>
    <w:lvl w:ilvl="0" w:tplc="F490C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6C45"/>
    <w:multiLevelType w:val="hybridMultilevel"/>
    <w:tmpl w:val="3CB8A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2477"/>
    <w:multiLevelType w:val="hybridMultilevel"/>
    <w:tmpl w:val="BE02F128"/>
    <w:lvl w:ilvl="0" w:tplc="DB48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7E3"/>
    <w:multiLevelType w:val="hybridMultilevel"/>
    <w:tmpl w:val="AAF2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6233"/>
    <w:multiLevelType w:val="hybridMultilevel"/>
    <w:tmpl w:val="AAF2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663E"/>
    <w:multiLevelType w:val="hybridMultilevel"/>
    <w:tmpl w:val="75107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7778"/>
    <w:multiLevelType w:val="hybridMultilevel"/>
    <w:tmpl w:val="F370A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70F99"/>
    <w:multiLevelType w:val="multilevel"/>
    <w:tmpl w:val="60DC6CEC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D28248A"/>
    <w:multiLevelType w:val="hybridMultilevel"/>
    <w:tmpl w:val="FABC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42061"/>
    <w:multiLevelType w:val="hybridMultilevel"/>
    <w:tmpl w:val="B5AC1B48"/>
    <w:lvl w:ilvl="0" w:tplc="5464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52089"/>
    <w:multiLevelType w:val="hybridMultilevel"/>
    <w:tmpl w:val="D308583C"/>
    <w:lvl w:ilvl="0" w:tplc="5464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465F"/>
    <w:multiLevelType w:val="hybridMultilevel"/>
    <w:tmpl w:val="5C4AEAD8"/>
    <w:lvl w:ilvl="0" w:tplc="CE9A7C7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7F44A43"/>
    <w:multiLevelType w:val="hybridMultilevel"/>
    <w:tmpl w:val="90F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D4F7D"/>
    <w:multiLevelType w:val="hybridMultilevel"/>
    <w:tmpl w:val="6C04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867E5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415A4"/>
    <w:multiLevelType w:val="hybridMultilevel"/>
    <w:tmpl w:val="0748B7B0"/>
    <w:lvl w:ilvl="0" w:tplc="8CF62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4779B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167E4"/>
    <w:multiLevelType w:val="hybridMultilevel"/>
    <w:tmpl w:val="0DBC2D42"/>
    <w:lvl w:ilvl="0" w:tplc="3A227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A6CF0"/>
    <w:multiLevelType w:val="multilevel"/>
    <w:tmpl w:val="214C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3A2C29"/>
    <w:multiLevelType w:val="multilevel"/>
    <w:tmpl w:val="D774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30"/>
  </w:num>
  <w:num w:numId="10">
    <w:abstractNumId w:val="3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0"/>
  </w:num>
  <w:num w:numId="16">
    <w:abstractNumId w:val="34"/>
  </w:num>
  <w:num w:numId="17">
    <w:abstractNumId w:val="35"/>
  </w:num>
  <w:num w:numId="18">
    <w:abstractNumId w:val="23"/>
  </w:num>
  <w:num w:numId="19">
    <w:abstractNumId w:val="28"/>
  </w:num>
  <w:num w:numId="20">
    <w:abstractNumId w:val="14"/>
  </w:num>
  <w:num w:numId="21">
    <w:abstractNumId w:val="31"/>
  </w:num>
  <w:num w:numId="22">
    <w:abstractNumId w:val="13"/>
  </w:num>
  <w:num w:numId="23">
    <w:abstractNumId w:val="3"/>
  </w:num>
  <w:num w:numId="24">
    <w:abstractNumId w:val="22"/>
  </w:num>
  <w:num w:numId="25">
    <w:abstractNumId w:val="24"/>
  </w:num>
  <w:num w:numId="26">
    <w:abstractNumId w:val="5"/>
  </w:num>
  <w:num w:numId="27">
    <w:abstractNumId w:val="21"/>
  </w:num>
  <w:num w:numId="28">
    <w:abstractNumId w:val="2"/>
  </w:num>
  <w:num w:numId="29">
    <w:abstractNumId w:val="7"/>
  </w:num>
  <w:num w:numId="30">
    <w:abstractNumId w:val="19"/>
  </w:num>
  <w:num w:numId="31">
    <w:abstractNumId w:val="20"/>
  </w:num>
  <w:num w:numId="32">
    <w:abstractNumId w:val="1"/>
  </w:num>
  <w:num w:numId="33">
    <w:abstractNumId w:val="11"/>
  </w:num>
  <w:num w:numId="34">
    <w:abstractNumId w:val="26"/>
  </w:num>
  <w:num w:numId="35">
    <w:abstractNumId w:val="25"/>
  </w:num>
  <w:num w:numId="36">
    <w:abstractNumId w:val="4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017558"/>
    <w:rsid w:val="00021468"/>
    <w:rsid w:val="00021E04"/>
    <w:rsid w:val="00026847"/>
    <w:rsid w:val="0003589D"/>
    <w:rsid w:val="000430BF"/>
    <w:rsid w:val="0004461E"/>
    <w:rsid w:val="00047120"/>
    <w:rsid w:val="000511AC"/>
    <w:rsid w:val="000554E9"/>
    <w:rsid w:val="0006199A"/>
    <w:rsid w:val="00063A71"/>
    <w:rsid w:val="00067DE9"/>
    <w:rsid w:val="00071CCF"/>
    <w:rsid w:val="00075C98"/>
    <w:rsid w:val="000868BA"/>
    <w:rsid w:val="00086BC6"/>
    <w:rsid w:val="0009781A"/>
    <w:rsid w:val="000A0A88"/>
    <w:rsid w:val="000B1833"/>
    <w:rsid w:val="000C1D3B"/>
    <w:rsid w:val="000C4916"/>
    <w:rsid w:val="000D2455"/>
    <w:rsid w:val="000F1E46"/>
    <w:rsid w:val="00114F11"/>
    <w:rsid w:val="00124600"/>
    <w:rsid w:val="001261AA"/>
    <w:rsid w:val="00127444"/>
    <w:rsid w:val="001433F2"/>
    <w:rsid w:val="0015138F"/>
    <w:rsid w:val="00152B36"/>
    <w:rsid w:val="001530BB"/>
    <w:rsid w:val="00164D7A"/>
    <w:rsid w:val="00166518"/>
    <w:rsid w:val="0017348D"/>
    <w:rsid w:val="00173631"/>
    <w:rsid w:val="001754C3"/>
    <w:rsid w:val="0018171C"/>
    <w:rsid w:val="00183466"/>
    <w:rsid w:val="001838DE"/>
    <w:rsid w:val="00184F93"/>
    <w:rsid w:val="00186AB6"/>
    <w:rsid w:val="001B7364"/>
    <w:rsid w:val="001E7491"/>
    <w:rsid w:val="001F14FB"/>
    <w:rsid w:val="001F34E4"/>
    <w:rsid w:val="00201F25"/>
    <w:rsid w:val="00217F08"/>
    <w:rsid w:val="0023107D"/>
    <w:rsid w:val="00232901"/>
    <w:rsid w:val="00241B97"/>
    <w:rsid w:val="00262E61"/>
    <w:rsid w:val="00282551"/>
    <w:rsid w:val="002871B9"/>
    <w:rsid w:val="002A04A7"/>
    <w:rsid w:val="002A136F"/>
    <w:rsid w:val="002B2240"/>
    <w:rsid w:val="002B58C3"/>
    <w:rsid w:val="002C5D06"/>
    <w:rsid w:val="002C60C2"/>
    <w:rsid w:val="002D513D"/>
    <w:rsid w:val="002D6477"/>
    <w:rsid w:val="002D7DD7"/>
    <w:rsid w:val="002E22DA"/>
    <w:rsid w:val="002F089D"/>
    <w:rsid w:val="002F2B7E"/>
    <w:rsid w:val="00300781"/>
    <w:rsid w:val="003015DC"/>
    <w:rsid w:val="0030656D"/>
    <w:rsid w:val="003150A2"/>
    <w:rsid w:val="0032080A"/>
    <w:rsid w:val="003319D3"/>
    <w:rsid w:val="003344C2"/>
    <w:rsid w:val="00340C1E"/>
    <w:rsid w:val="00347BD6"/>
    <w:rsid w:val="00366BD0"/>
    <w:rsid w:val="00366C68"/>
    <w:rsid w:val="00367193"/>
    <w:rsid w:val="00397864"/>
    <w:rsid w:val="003A1E47"/>
    <w:rsid w:val="003A693B"/>
    <w:rsid w:val="003B1BAB"/>
    <w:rsid w:val="003D6431"/>
    <w:rsid w:val="003D6BC0"/>
    <w:rsid w:val="003E08FC"/>
    <w:rsid w:val="003E0AAB"/>
    <w:rsid w:val="003E19F8"/>
    <w:rsid w:val="003E2846"/>
    <w:rsid w:val="003E4485"/>
    <w:rsid w:val="003E4B44"/>
    <w:rsid w:val="003E533C"/>
    <w:rsid w:val="003E5CE5"/>
    <w:rsid w:val="003F12E8"/>
    <w:rsid w:val="003F25D1"/>
    <w:rsid w:val="003F2F27"/>
    <w:rsid w:val="003F46B4"/>
    <w:rsid w:val="00405575"/>
    <w:rsid w:val="004129DE"/>
    <w:rsid w:val="004344A8"/>
    <w:rsid w:val="00435AA5"/>
    <w:rsid w:val="00442F11"/>
    <w:rsid w:val="00444A72"/>
    <w:rsid w:val="00447AFD"/>
    <w:rsid w:val="004529C9"/>
    <w:rsid w:val="004637C4"/>
    <w:rsid w:val="00475D02"/>
    <w:rsid w:val="00482A30"/>
    <w:rsid w:val="0048660F"/>
    <w:rsid w:val="004935BD"/>
    <w:rsid w:val="004966A0"/>
    <w:rsid w:val="004A38C6"/>
    <w:rsid w:val="004B6688"/>
    <w:rsid w:val="004C1064"/>
    <w:rsid w:val="004D4C5A"/>
    <w:rsid w:val="004E0325"/>
    <w:rsid w:val="004E2884"/>
    <w:rsid w:val="004F100E"/>
    <w:rsid w:val="00507105"/>
    <w:rsid w:val="005107E9"/>
    <w:rsid w:val="00513BDB"/>
    <w:rsid w:val="00515FFB"/>
    <w:rsid w:val="005237F0"/>
    <w:rsid w:val="0053180E"/>
    <w:rsid w:val="00542889"/>
    <w:rsid w:val="00544B61"/>
    <w:rsid w:val="00551D31"/>
    <w:rsid w:val="00552619"/>
    <w:rsid w:val="00563789"/>
    <w:rsid w:val="005726C9"/>
    <w:rsid w:val="00577FF8"/>
    <w:rsid w:val="005815E7"/>
    <w:rsid w:val="005842F8"/>
    <w:rsid w:val="005853FC"/>
    <w:rsid w:val="00597F5E"/>
    <w:rsid w:val="005A2B11"/>
    <w:rsid w:val="005B1607"/>
    <w:rsid w:val="005B19B6"/>
    <w:rsid w:val="005D1B6D"/>
    <w:rsid w:val="005D350B"/>
    <w:rsid w:val="005D35CE"/>
    <w:rsid w:val="005E1D36"/>
    <w:rsid w:val="005E6CD4"/>
    <w:rsid w:val="00603E11"/>
    <w:rsid w:val="00605AB6"/>
    <w:rsid w:val="00611CBF"/>
    <w:rsid w:val="00623338"/>
    <w:rsid w:val="00634CE1"/>
    <w:rsid w:val="006558CD"/>
    <w:rsid w:val="006561E1"/>
    <w:rsid w:val="006709F8"/>
    <w:rsid w:val="00674293"/>
    <w:rsid w:val="00682293"/>
    <w:rsid w:val="00682DD9"/>
    <w:rsid w:val="00694381"/>
    <w:rsid w:val="006949B9"/>
    <w:rsid w:val="00694CF4"/>
    <w:rsid w:val="00696851"/>
    <w:rsid w:val="006A2362"/>
    <w:rsid w:val="006A565A"/>
    <w:rsid w:val="006B7057"/>
    <w:rsid w:val="006C20E0"/>
    <w:rsid w:val="006C39C4"/>
    <w:rsid w:val="006D02B4"/>
    <w:rsid w:val="006D31EE"/>
    <w:rsid w:val="006E13E1"/>
    <w:rsid w:val="006E5A2A"/>
    <w:rsid w:val="006E7243"/>
    <w:rsid w:val="007056F9"/>
    <w:rsid w:val="007218EE"/>
    <w:rsid w:val="00726F84"/>
    <w:rsid w:val="00734C4E"/>
    <w:rsid w:val="00735443"/>
    <w:rsid w:val="00736363"/>
    <w:rsid w:val="00740697"/>
    <w:rsid w:val="00741563"/>
    <w:rsid w:val="0074511E"/>
    <w:rsid w:val="00746989"/>
    <w:rsid w:val="0075272B"/>
    <w:rsid w:val="00752B83"/>
    <w:rsid w:val="0076088B"/>
    <w:rsid w:val="00761976"/>
    <w:rsid w:val="00762D1E"/>
    <w:rsid w:val="00766215"/>
    <w:rsid w:val="00772014"/>
    <w:rsid w:val="007748E9"/>
    <w:rsid w:val="00782014"/>
    <w:rsid w:val="007953ED"/>
    <w:rsid w:val="007B149A"/>
    <w:rsid w:val="007B44B9"/>
    <w:rsid w:val="007C08FA"/>
    <w:rsid w:val="007C2A38"/>
    <w:rsid w:val="007C3C06"/>
    <w:rsid w:val="007C6835"/>
    <w:rsid w:val="007C6E65"/>
    <w:rsid w:val="007E2BE9"/>
    <w:rsid w:val="007E4217"/>
    <w:rsid w:val="007F0731"/>
    <w:rsid w:val="007F398E"/>
    <w:rsid w:val="0080783A"/>
    <w:rsid w:val="00810ECB"/>
    <w:rsid w:val="00810FD2"/>
    <w:rsid w:val="0081114D"/>
    <w:rsid w:val="00815201"/>
    <w:rsid w:val="00816D02"/>
    <w:rsid w:val="00820373"/>
    <w:rsid w:val="00820896"/>
    <w:rsid w:val="008353CC"/>
    <w:rsid w:val="00856328"/>
    <w:rsid w:val="008606D4"/>
    <w:rsid w:val="00861BA8"/>
    <w:rsid w:val="0087574A"/>
    <w:rsid w:val="008821C0"/>
    <w:rsid w:val="008941CF"/>
    <w:rsid w:val="008A0EBF"/>
    <w:rsid w:val="008A3751"/>
    <w:rsid w:val="008A5727"/>
    <w:rsid w:val="008C0EDF"/>
    <w:rsid w:val="008C19E9"/>
    <w:rsid w:val="008C1D3D"/>
    <w:rsid w:val="008C30C9"/>
    <w:rsid w:val="008D6DAC"/>
    <w:rsid w:val="008E1EE5"/>
    <w:rsid w:val="008E29C5"/>
    <w:rsid w:val="008E3301"/>
    <w:rsid w:val="008F70C5"/>
    <w:rsid w:val="0090519E"/>
    <w:rsid w:val="00911749"/>
    <w:rsid w:val="009131DF"/>
    <w:rsid w:val="0092005F"/>
    <w:rsid w:val="009203F3"/>
    <w:rsid w:val="0096350B"/>
    <w:rsid w:val="00985E7E"/>
    <w:rsid w:val="00992ED2"/>
    <w:rsid w:val="00997AD0"/>
    <w:rsid w:val="009B185D"/>
    <w:rsid w:val="009C2E0C"/>
    <w:rsid w:val="009C5362"/>
    <w:rsid w:val="009E5D4F"/>
    <w:rsid w:val="009F237B"/>
    <w:rsid w:val="009F3DC8"/>
    <w:rsid w:val="009F7D7F"/>
    <w:rsid w:val="00A23D12"/>
    <w:rsid w:val="00A26D33"/>
    <w:rsid w:val="00A4151B"/>
    <w:rsid w:val="00A4715B"/>
    <w:rsid w:val="00A51F8A"/>
    <w:rsid w:val="00A542BC"/>
    <w:rsid w:val="00A63851"/>
    <w:rsid w:val="00A708D8"/>
    <w:rsid w:val="00A9571F"/>
    <w:rsid w:val="00AA299D"/>
    <w:rsid w:val="00AA5CBF"/>
    <w:rsid w:val="00AB1DE7"/>
    <w:rsid w:val="00AC0B18"/>
    <w:rsid w:val="00AE3880"/>
    <w:rsid w:val="00B00DAB"/>
    <w:rsid w:val="00B0486E"/>
    <w:rsid w:val="00B0533F"/>
    <w:rsid w:val="00B11823"/>
    <w:rsid w:val="00B122E6"/>
    <w:rsid w:val="00B14366"/>
    <w:rsid w:val="00B346B9"/>
    <w:rsid w:val="00B647AC"/>
    <w:rsid w:val="00B71D26"/>
    <w:rsid w:val="00B812C3"/>
    <w:rsid w:val="00B83894"/>
    <w:rsid w:val="00B95AFA"/>
    <w:rsid w:val="00B96D69"/>
    <w:rsid w:val="00BA35AF"/>
    <w:rsid w:val="00BA7C60"/>
    <w:rsid w:val="00BB27E5"/>
    <w:rsid w:val="00BB7402"/>
    <w:rsid w:val="00BD38DD"/>
    <w:rsid w:val="00BD46CD"/>
    <w:rsid w:val="00BE2C14"/>
    <w:rsid w:val="00BF27F0"/>
    <w:rsid w:val="00BF4160"/>
    <w:rsid w:val="00C00759"/>
    <w:rsid w:val="00C05722"/>
    <w:rsid w:val="00C11C47"/>
    <w:rsid w:val="00C21B5A"/>
    <w:rsid w:val="00C22A9F"/>
    <w:rsid w:val="00C30A53"/>
    <w:rsid w:val="00C57EB6"/>
    <w:rsid w:val="00C626B8"/>
    <w:rsid w:val="00C64CBF"/>
    <w:rsid w:val="00C65069"/>
    <w:rsid w:val="00C65533"/>
    <w:rsid w:val="00C86205"/>
    <w:rsid w:val="00C86BA5"/>
    <w:rsid w:val="00C9414E"/>
    <w:rsid w:val="00C94C3E"/>
    <w:rsid w:val="00CA289E"/>
    <w:rsid w:val="00CC090C"/>
    <w:rsid w:val="00CC0E76"/>
    <w:rsid w:val="00CC37C7"/>
    <w:rsid w:val="00CC705A"/>
    <w:rsid w:val="00CF1D8C"/>
    <w:rsid w:val="00D00D0C"/>
    <w:rsid w:val="00D03769"/>
    <w:rsid w:val="00D064BB"/>
    <w:rsid w:val="00D14FCC"/>
    <w:rsid w:val="00D16851"/>
    <w:rsid w:val="00D25BD9"/>
    <w:rsid w:val="00D27275"/>
    <w:rsid w:val="00D30854"/>
    <w:rsid w:val="00D34ECC"/>
    <w:rsid w:val="00D36ACA"/>
    <w:rsid w:val="00D528C3"/>
    <w:rsid w:val="00D56D61"/>
    <w:rsid w:val="00D6524E"/>
    <w:rsid w:val="00D70AA3"/>
    <w:rsid w:val="00D71F0A"/>
    <w:rsid w:val="00D85D4B"/>
    <w:rsid w:val="00D97808"/>
    <w:rsid w:val="00DA1A38"/>
    <w:rsid w:val="00DA3649"/>
    <w:rsid w:val="00DA7A48"/>
    <w:rsid w:val="00DB3863"/>
    <w:rsid w:val="00DB4227"/>
    <w:rsid w:val="00DB433E"/>
    <w:rsid w:val="00DB4A5D"/>
    <w:rsid w:val="00DC19B0"/>
    <w:rsid w:val="00DC7201"/>
    <w:rsid w:val="00DD78C4"/>
    <w:rsid w:val="00DE02FC"/>
    <w:rsid w:val="00DE6443"/>
    <w:rsid w:val="00E378B9"/>
    <w:rsid w:val="00E40FAF"/>
    <w:rsid w:val="00E422EF"/>
    <w:rsid w:val="00E468F7"/>
    <w:rsid w:val="00E5003A"/>
    <w:rsid w:val="00E53076"/>
    <w:rsid w:val="00E6156D"/>
    <w:rsid w:val="00E63005"/>
    <w:rsid w:val="00E67BBD"/>
    <w:rsid w:val="00E73224"/>
    <w:rsid w:val="00E847D3"/>
    <w:rsid w:val="00E97023"/>
    <w:rsid w:val="00EC1514"/>
    <w:rsid w:val="00EC2B11"/>
    <w:rsid w:val="00EC339E"/>
    <w:rsid w:val="00EC4447"/>
    <w:rsid w:val="00EE0034"/>
    <w:rsid w:val="00EE52EF"/>
    <w:rsid w:val="00EE728B"/>
    <w:rsid w:val="00EE74C9"/>
    <w:rsid w:val="00EE799F"/>
    <w:rsid w:val="00EF2C56"/>
    <w:rsid w:val="00F01EA1"/>
    <w:rsid w:val="00F14610"/>
    <w:rsid w:val="00F14DCF"/>
    <w:rsid w:val="00F30B84"/>
    <w:rsid w:val="00F34693"/>
    <w:rsid w:val="00F359EF"/>
    <w:rsid w:val="00F36866"/>
    <w:rsid w:val="00F41FC5"/>
    <w:rsid w:val="00F42161"/>
    <w:rsid w:val="00F50365"/>
    <w:rsid w:val="00F61C5C"/>
    <w:rsid w:val="00F62DAA"/>
    <w:rsid w:val="00F638D4"/>
    <w:rsid w:val="00F749FC"/>
    <w:rsid w:val="00F80141"/>
    <w:rsid w:val="00F81B98"/>
    <w:rsid w:val="00F82EF4"/>
    <w:rsid w:val="00F879F0"/>
    <w:rsid w:val="00F937F5"/>
    <w:rsid w:val="00FC22AD"/>
    <w:rsid w:val="00FC7A42"/>
    <w:rsid w:val="00FD1D77"/>
    <w:rsid w:val="00FD6C33"/>
    <w:rsid w:val="00FE7E90"/>
    <w:rsid w:val="00FE7EDD"/>
    <w:rsid w:val="00FF1689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3F09"/>
  <w15:docId w15:val="{55C77414-6658-43DA-B664-0202170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5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impijskibazensarajevo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en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en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en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AECC9C-A639-401B-AB21-57F39C4D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Olimpijski bazen Otoka</dc:creator>
  <cp:keywords/>
  <dc:description/>
  <cp:lastModifiedBy>User</cp:lastModifiedBy>
  <cp:revision>10</cp:revision>
  <cp:lastPrinted>2022-03-18T10:25:00Z</cp:lastPrinted>
  <dcterms:created xsi:type="dcterms:W3CDTF">2022-03-15T14:52:00Z</dcterms:created>
  <dcterms:modified xsi:type="dcterms:W3CDTF">2022-03-18T11:54:00Z</dcterms:modified>
</cp:coreProperties>
</file>